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5F35F" w14:textId="41A96D4C" w:rsidR="00A47434" w:rsidRPr="00523F5A" w:rsidRDefault="00A47434" w:rsidP="00A47434">
      <w:pPr>
        <w:jc w:val="center"/>
        <w:rPr>
          <w:rFonts w:ascii="Arial Black" w:hAnsi="Arial Black"/>
          <w:smallCaps/>
          <w:sz w:val="72"/>
          <w:szCs w:val="72"/>
        </w:rPr>
      </w:pPr>
      <w:r w:rsidRPr="00523F5A">
        <w:rPr>
          <w:rFonts w:ascii="Arial Black" w:hAnsi="Arial Black"/>
          <w:smallCaps/>
          <w:sz w:val="72"/>
          <w:szCs w:val="72"/>
        </w:rPr>
        <w:t>Little Explorers</w:t>
      </w:r>
    </w:p>
    <w:p w14:paraId="013AB9CF" w14:textId="3368BEA6" w:rsidR="00A47434" w:rsidRPr="00523F5A" w:rsidRDefault="00A47434" w:rsidP="00A47434">
      <w:pPr>
        <w:jc w:val="center"/>
        <w:rPr>
          <w:rFonts w:ascii="Arial Black" w:hAnsi="Arial Black"/>
          <w:smallCaps/>
          <w:sz w:val="72"/>
          <w:szCs w:val="72"/>
        </w:rPr>
      </w:pPr>
      <w:r w:rsidRPr="00523F5A">
        <w:rPr>
          <w:rFonts w:ascii="Arial Black" w:hAnsi="Arial Black"/>
          <w:smallCaps/>
          <w:sz w:val="72"/>
          <w:szCs w:val="72"/>
        </w:rPr>
        <w:t>Daycare</w:t>
      </w:r>
    </w:p>
    <w:p w14:paraId="0117A8F5" w14:textId="421CBA06" w:rsidR="00A47434" w:rsidRDefault="00A47434" w:rsidP="00A47434">
      <w:pPr>
        <w:jc w:val="center"/>
        <w:rPr>
          <w:smallCaps/>
          <w:sz w:val="72"/>
          <w:szCs w:val="72"/>
        </w:rPr>
      </w:pPr>
      <w:r w:rsidRPr="00523F5A">
        <w:rPr>
          <w:smallCaps/>
          <w:sz w:val="72"/>
          <w:szCs w:val="72"/>
        </w:rPr>
        <w:t>Family Handbook</w:t>
      </w:r>
    </w:p>
    <w:p w14:paraId="769D5D04" w14:textId="0B6B1713" w:rsidR="00523F5A" w:rsidRPr="00566471" w:rsidRDefault="00566471" w:rsidP="00A47434">
      <w:pPr>
        <w:jc w:val="center"/>
        <w:rPr>
          <w:smallCaps/>
          <w:sz w:val="32"/>
          <w:szCs w:val="32"/>
        </w:rPr>
      </w:pPr>
      <w:r>
        <w:rPr>
          <w:smallCaps/>
          <w:sz w:val="32"/>
          <w:szCs w:val="32"/>
        </w:rPr>
        <w:t>2024-2025 School year</w:t>
      </w:r>
    </w:p>
    <w:p w14:paraId="2296E04D" w14:textId="798E28C1" w:rsidR="00523F5A" w:rsidRDefault="00566471" w:rsidP="00A47434">
      <w:pPr>
        <w:jc w:val="center"/>
        <w:rPr>
          <w:smallCaps/>
          <w:sz w:val="72"/>
          <w:szCs w:val="72"/>
        </w:rPr>
      </w:pPr>
      <w:r w:rsidRPr="00566471">
        <w:rPr>
          <w:smallCaps/>
          <w:sz w:val="72"/>
          <w:szCs w:val="72"/>
        </w:rPr>
        <w:drawing>
          <wp:inline distT="0" distB="0" distL="0" distR="0" wp14:anchorId="5DBE5C90" wp14:editId="5002951D">
            <wp:extent cx="5943600" cy="4938395"/>
            <wp:effectExtent l="0" t="0" r="0" b="0"/>
            <wp:docPr id="2081209601" name="Picture 1" descr="A logo for a day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09601" name="Picture 1" descr="A logo for a daycare company&#10;&#10;Description automatically generated"/>
                    <pic:cNvPicPr/>
                  </pic:nvPicPr>
                  <pic:blipFill>
                    <a:blip r:embed="rId8"/>
                    <a:stretch>
                      <a:fillRect/>
                    </a:stretch>
                  </pic:blipFill>
                  <pic:spPr>
                    <a:xfrm>
                      <a:off x="0" y="0"/>
                      <a:ext cx="5943600" cy="4938395"/>
                    </a:xfrm>
                    <a:prstGeom prst="rect">
                      <a:avLst/>
                    </a:prstGeom>
                  </pic:spPr>
                </pic:pic>
              </a:graphicData>
            </a:graphic>
          </wp:inline>
        </w:drawing>
      </w:r>
      <w:r w:rsidR="00523F5A">
        <w:rPr>
          <w:smallCaps/>
          <w:sz w:val="72"/>
          <w:szCs w:val="72"/>
        </w:rPr>
        <w:t xml:space="preserve"> </w:t>
      </w:r>
    </w:p>
    <w:p w14:paraId="6D31F613" w14:textId="26B6B9F5" w:rsidR="00566471" w:rsidRDefault="00DF197B" w:rsidP="00566471">
      <w:pPr>
        <w:rPr>
          <w:smallCaps/>
        </w:rPr>
      </w:pPr>
      <w:r>
        <w:rPr>
          <w:smallCaps/>
        </w:rPr>
        <w:t xml:space="preserve"> </w:t>
      </w:r>
    </w:p>
    <w:p w14:paraId="12AABE5B" w14:textId="6BF5824A" w:rsidR="00566471" w:rsidRPr="00566471" w:rsidRDefault="00395BDF" w:rsidP="00566471">
      <w:pPr>
        <w:rPr>
          <w:smallCaps/>
          <w:color w:val="3A7C22" w:themeColor="accent6" w:themeShade="BF"/>
          <w:sz w:val="32"/>
          <w:szCs w:val="32"/>
        </w:rPr>
      </w:pPr>
      <w:r w:rsidRPr="00395BDF">
        <w:rPr>
          <w:smallCaps/>
          <w:color w:val="124F1A" w:themeColor="accent3" w:themeShade="BF"/>
          <w:sz w:val="32"/>
          <w:szCs w:val="32"/>
          <w14:textFill>
            <w14:solidFill>
              <w14:schemeClr w14:val="accent3">
                <w14:lumMod w14:val="75000"/>
                <w14:lumMod w14:val="75000"/>
              </w14:schemeClr>
            </w14:solidFill>
          </w14:textFill>
        </w:rPr>
        <w:lastRenderedPageBreak/>
        <w:t>Little Explorers Daycare</w:t>
      </w:r>
    </w:p>
    <w:p w14:paraId="7847C3DC" w14:textId="77777777" w:rsidR="00566471" w:rsidRDefault="00566471" w:rsidP="00566471">
      <w:pPr>
        <w:rPr>
          <w:smallCaps/>
        </w:rPr>
      </w:pPr>
    </w:p>
    <w:p w14:paraId="36D8254E" w14:textId="7D1F5264" w:rsidR="00566471" w:rsidRPr="00566471" w:rsidRDefault="00566471" w:rsidP="00566471">
      <w:pPr>
        <w:rPr>
          <w:b/>
          <w:bCs/>
          <w:smallCaps/>
          <w:sz w:val="36"/>
          <w:szCs w:val="36"/>
        </w:rPr>
      </w:pPr>
      <w:r w:rsidRPr="00566471">
        <w:rPr>
          <w:b/>
          <w:bCs/>
          <w:smallCaps/>
          <w:sz w:val="36"/>
          <w:szCs w:val="36"/>
        </w:rPr>
        <w:t>Welcome!</w:t>
      </w:r>
    </w:p>
    <w:p w14:paraId="27BB16CF" w14:textId="77777777" w:rsidR="00566471" w:rsidRDefault="00566471" w:rsidP="00566471">
      <w:pPr>
        <w:rPr>
          <w:smallCaps/>
        </w:rPr>
      </w:pPr>
    </w:p>
    <w:p w14:paraId="35CAD65F" w14:textId="1ADF55BE" w:rsidR="00566471" w:rsidRDefault="00566471" w:rsidP="00566471">
      <w:r>
        <w:t>Dear Families,</w:t>
      </w:r>
    </w:p>
    <w:p w14:paraId="06EB5FB9" w14:textId="77777777" w:rsidR="00566471" w:rsidRDefault="00566471" w:rsidP="00566471"/>
    <w:p w14:paraId="7EDC94F5" w14:textId="087C074F" w:rsidR="00566471" w:rsidRDefault="00566471" w:rsidP="00566471">
      <w:r>
        <w:t xml:space="preserve">Thank you for choosing </w:t>
      </w:r>
      <w:r w:rsidR="00395BDF" w:rsidRPr="00395BDF">
        <w:rPr>
          <w:color w:val="124F1A" w:themeColor="accent3" w:themeShade="BF"/>
        </w:rPr>
        <w:t>Little Explorers Daycare</w:t>
      </w:r>
      <w:r>
        <w:t>. We look forward to providing your child with a caring and enriching environment. Helping them to grow and explore every day!</w:t>
      </w:r>
    </w:p>
    <w:p w14:paraId="0A36F91B" w14:textId="77777777" w:rsidR="00566471" w:rsidRDefault="00566471" w:rsidP="00566471"/>
    <w:p w14:paraId="4F321E6E" w14:textId="41FC39B5" w:rsidR="00566471" w:rsidRDefault="00566471" w:rsidP="00566471">
      <w:r>
        <w:t>Sincerely,</w:t>
      </w:r>
    </w:p>
    <w:p w14:paraId="7152CAB1" w14:textId="746841E0" w:rsidR="00566471" w:rsidRDefault="00566471" w:rsidP="00566471">
      <w:r>
        <w:t>Melissa Schieres</w:t>
      </w:r>
    </w:p>
    <w:p w14:paraId="3D35C5EF" w14:textId="7A0AF0BB" w:rsidR="00566471" w:rsidRDefault="00566471" w:rsidP="00566471">
      <w:r>
        <w:t>Owner/Director</w:t>
      </w:r>
    </w:p>
    <w:p w14:paraId="6ED09C09" w14:textId="77777777" w:rsidR="00566471" w:rsidRDefault="00566471" w:rsidP="00566471"/>
    <w:p w14:paraId="752676E1" w14:textId="77777777" w:rsidR="00566471" w:rsidRDefault="00566471" w:rsidP="00566471"/>
    <w:p w14:paraId="53C6BA54" w14:textId="77777777" w:rsidR="00566471" w:rsidRDefault="00566471" w:rsidP="00566471"/>
    <w:p w14:paraId="01E7257B" w14:textId="77777777" w:rsidR="00566471" w:rsidRDefault="00566471" w:rsidP="00566471"/>
    <w:p w14:paraId="52A05010" w14:textId="77777777" w:rsidR="00566471" w:rsidRDefault="00566471" w:rsidP="00566471"/>
    <w:p w14:paraId="1DADCEB4" w14:textId="77777777" w:rsidR="00566471" w:rsidRDefault="00566471" w:rsidP="00566471"/>
    <w:p w14:paraId="312A1C97" w14:textId="77777777" w:rsidR="00566471" w:rsidRDefault="00566471" w:rsidP="00566471"/>
    <w:p w14:paraId="4FFF8B0B" w14:textId="77777777" w:rsidR="00566471" w:rsidRDefault="00566471" w:rsidP="00566471"/>
    <w:p w14:paraId="440FAF1B" w14:textId="77777777" w:rsidR="00566471" w:rsidRDefault="00566471" w:rsidP="00566471"/>
    <w:p w14:paraId="06269CDD" w14:textId="77777777" w:rsidR="00566471" w:rsidRDefault="00566471" w:rsidP="00566471"/>
    <w:p w14:paraId="7F6E893C" w14:textId="77777777" w:rsidR="00566471" w:rsidRDefault="00566471" w:rsidP="00566471"/>
    <w:p w14:paraId="15E0666C" w14:textId="77777777" w:rsidR="00566471" w:rsidRDefault="00566471" w:rsidP="00566471"/>
    <w:p w14:paraId="320C1824" w14:textId="77777777" w:rsidR="00566471" w:rsidRDefault="00566471" w:rsidP="00566471"/>
    <w:p w14:paraId="414DB359" w14:textId="77777777" w:rsidR="002F5E2C" w:rsidRDefault="002F5E2C" w:rsidP="002F5E2C">
      <w:pPr>
        <w:jc w:val="right"/>
        <w:rPr>
          <w:b/>
          <w:bCs/>
          <w:smallCaps/>
        </w:rPr>
      </w:pPr>
    </w:p>
    <w:p w14:paraId="08C52ECE" w14:textId="3521B8EC" w:rsidR="002F5E2C" w:rsidRPr="002F5E2C" w:rsidRDefault="002F5E2C" w:rsidP="002F5E2C">
      <w:pPr>
        <w:rPr>
          <w:b/>
          <w:bCs/>
          <w:smallCaps/>
          <w:sz w:val="32"/>
          <w:szCs w:val="32"/>
        </w:rPr>
      </w:pPr>
      <w:r w:rsidRPr="002F5E2C">
        <w:rPr>
          <w:b/>
          <w:bCs/>
          <w:smallCaps/>
          <w:sz w:val="32"/>
          <w:szCs w:val="32"/>
        </w:rPr>
        <w:lastRenderedPageBreak/>
        <w:t>Table of Contents</w:t>
      </w:r>
    </w:p>
    <w:p w14:paraId="63DBAC86" w14:textId="5FFD6CF4" w:rsidR="00F56C18" w:rsidRPr="0047548B" w:rsidRDefault="00F56C18" w:rsidP="0047548B">
      <w:pPr>
        <w:rPr>
          <w:b/>
          <w:bCs/>
          <w:smallCaps/>
          <w:u w:val="single"/>
        </w:rPr>
      </w:pPr>
      <w:proofErr w:type="gramStart"/>
      <w:r w:rsidRPr="0047548B">
        <w:rPr>
          <w:b/>
          <w:bCs/>
          <w:smallCaps/>
          <w:u w:val="single"/>
        </w:rPr>
        <w:t>Abo</w:t>
      </w:r>
      <w:r w:rsidR="0047548B" w:rsidRPr="0047548B">
        <w:rPr>
          <w:b/>
          <w:bCs/>
          <w:smallCaps/>
          <w:u w:val="single"/>
        </w:rPr>
        <w:t xml:space="preserve">ut </w:t>
      </w:r>
      <w:r w:rsidRPr="0047548B">
        <w:rPr>
          <w:b/>
          <w:bCs/>
          <w:smallCaps/>
          <w:u w:val="single"/>
        </w:rPr>
        <w:t xml:space="preserve"> Us</w:t>
      </w:r>
      <w:proofErr w:type="gramEnd"/>
      <w:r w:rsidR="0047548B">
        <w:rPr>
          <w:b/>
          <w:bCs/>
          <w:smallCaps/>
          <w:u w:val="single"/>
        </w:rPr>
        <w:t xml:space="preserve">                                                                       </w:t>
      </w:r>
      <w:r w:rsidR="0047548B">
        <w:rPr>
          <w:b/>
          <w:bCs/>
          <w:smallCaps/>
          <w:u w:val="single"/>
        </w:rPr>
        <w:tab/>
      </w:r>
      <w:r w:rsidR="0047548B">
        <w:rPr>
          <w:b/>
          <w:bCs/>
          <w:smallCaps/>
          <w:u w:val="single"/>
        </w:rPr>
        <w:tab/>
      </w:r>
      <w:r w:rsidR="0047548B">
        <w:rPr>
          <w:b/>
          <w:bCs/>
          <w:smallCaps/>
          <w:u w:val="single"/>
        </w:rPr>
        <w:tab/>
      </w:r>
      <w:r w:rsidR="0047548B">
        <w:rPr>
          <w:b/>
          <w:bCs/>
          <w:smallCaps/>
          <w:u w:val="single"/>
        </w:rPr>
        <w:tab/>
      </w:r>
      <w:r w:rsidR="0047548B">
        <w:rPr>
          <w:b/>
          <w:bCs/>
          <w:smallCaps/>
          <w:u w:val="single"/>
        </w:rPr>
        <w:tab/>
      </w:r>
      <w:r w:rsidR="0047548B">
        <w:rPr>
          <w:b/>
          <w:bCs/>
          <w:smallCaps/>
          <w:u w:val="single"/>
        </w:rPr>
        <w:tab/>
      </w:r>
      <w:r w:rsidR="0047548B">
        <w:rPr>
          <w:b/>
          <w:bCs/>
          <w:smallCaps/>
          <w:u w:val="single"/>
        </w:rPr>
        <w:tab/>
      </w:r>
      <w:r w:rsidR="0047548B" w:rsidRPr="0047548B">
        <w:rPr>
          <w:b/>
          <w:bCs/>
          <w:smallCaps/>
          <w:u w:val="single"/>
        </w:rPr>
        <w:t xml:space="preserve">7                                                                                                                                                                                                 </w:t>
      </w:r>
    </w:p>
    <w:p w14:paraId="7D767C46" w14:textId="42452B37" w:rsidR="00F56C18" w:rsidRPr="0047548B" w:rsidRDefault="00F56C18" w:rsidP="00DC05A6">
      <w:pPr>
        <w:ind w:firstLine="720"/>
        <w:rPr>
          <w:u w:val="single"/>
        </w:rPr>
      </w:pPr>
      <w:r w:rsidRPr="0047548B">
        <w:rPr>
          <w:u w:val="single"/>
        </w:rPr>
        <w:t>Philosophy</w:t>
      </w:r>
      <w:r w:rsidR="0047548B">
        <w:rPr>
          <w:u w:val="single"/>
        </w:rPr>
        <w:tab/>
      </w:r>
      <w:r w:rsidR="0047548B">
        <w:rPr>
          <w:u w:val="single"/>
        </w:rPr>
        <w:tab/>
      </w:r>
      <w:r w:rsidR="0047548B">
        <w:rPr>
          <w:u w:val="single"/>
        </w:rPr>
        <w:tab/>
      </w:r>
      <w:r w:rsidR="0047548B">
        <w:rPr>
          <w:u w:val="single"/>
        </w:rPr>
        <w:tab/>
      </w:r>
      <w:r w:rsidR="0047548B">
        <w:rPr>
          <w:u w:val="single"/>
        </w:rPr>
        <w:tab/>
      </w:r>
      <w:r w:rsidR="0047548B">
        <w:rPr>
          <w:u w:val="single"/>
        </w:rPr>
        <w:tab/>
      </w:r>
      <w:r w:rsidR="0047548B">
        <w:rPr>
          <w:u w:val="single"/>
        </w:rPr>
        <w:tab/>
      </w:r>
      <w:r w:rsidR="0047548B">
        <w:rPr>
          <w:u w:val="single"/>
        </w:rPr>
        <w:tab/>
      </w:r>
      <w:r w:rsidR="0047548B">
        <w:rPr>
          <w:u w:val="single"/>
        </w:rPr>
        <w:tab/>
      </w:r>
      <w:r w:rsidR="0047548B">
        <w:rPr>
          <w:u w:val="single"/>
        </w:rPr>
        <w:tab/>
      </w:r>
      <w:r w:rsidR="0047548B" w:rsidRPr="0047548B">
        <w:rPr>
          <w:u w:val="single"/>
        </w:rPr>
        <w:t>7</w:t>
      </w:r>
    </w:p>
    <w:p w14:paraId="458A8357" w14:textId="590113BD" w:rsidR="00F56C18" w:rsidRPr="0047548B" w:rsidRDefault="00F56C18" w:rsidP="00DC05A6">
      <w:pPr>
        <w:ind w:firstLine="720"/>
        <w:rPr>
          <w:u w:val="single"/>
        </w:rPr>
      </w:pPr>
      <w:r w:rsidRPr="0047548B">
        <w:rPr>
          <w:u w:val="single"/>
        </w:rPr>
        <w:t>Definition of Family</w:t>
      </w:r>
      <w:r w:rsidR="0047548B">
        <w:rPr>
          <w:u w:val="single"/>
        </w:rPr>
        <w:tab/>
      </w:r>
      <w:r w:rsidR="0047548B">
        <w:rPr>
          <w:u w:val="single"/>
        </w:rPr>
        <w:tab/>
      </w:r>
      <w:r w:rsidR="0047548B">
        <w:rPr>
          <w:u w:val="single"/>
        </w:rPr>
        <w:tab/>
      </w:r>
      <w:r w:rsidR="0047548B">
        <w:rPr>
          <w:u w:val="single"/>
        </w:rPr>
        <w:tab/>
      </w:r>
      <w:r w:rsidR="0047548B">
        <w:rPr>
          <w:u w:val="single"/>
        </w:rPr>
        <w:tab/>
      </w:r>
      <w:r w:rsidR="0047548B">
        <w:rPr>
          <w:u w:val="single"/>
        </w:rPr>
        <w:tab/>
      </w:r>
      <w:r w:rsidR="0047548B">
        <w:rPr>
          <w:u w:val="single"/>
        </w:rPr>
        <w:tab/>
      </w:r>
      <w:r w:rsidR="0047548B">
        <w:rPr>
          <w:u w:val="single"/>
        </w:rPr>
        <w:tab/>
      </w:r>
      <w:r w:rsidR="0047548B">
        <w:rPr>
          <w:u w:val="single"/>
        </w:rPr>
        <w:tab/>
      </w:r>
      <w:r w:rsidR="0047548B" w:rsidRPr="0047548B">
        <w:rPr>
          <w:u w:val="single"/>
        </w:rPr>
        <w:t>7</w:t>
      </w:r>
    </w:p>
    <w:p w14:paraId="6DDD6876" w14:textId="3ECC8932" w:rsidR="00F56C18" w:rsidRPr="00BF7A3A" w:rsidRDefault="00F56C18" w:rsidP="00DC05A6">
      <w:pPr>
        <w:ind w:firstLine="720"/>
        <w:rPr>
          <w:u w:val="single"/>
        </w:rPr>
      </w:pPr>
      <w:r w:rsidRPr="00BF7A3A">
        <w:rPr>
          <w:u w:val="single"/>
        </w:rPr>
        <w:t>Hours of Operation</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47548B" w:rsidRPr="00BF7A3A">
        <w:rPr>
          <w:u w:val="single"/>
        </w:rPr>
        <w:t>7</w:t>
      </w:r>
    </w:p>
    <w:p w14:paraId="61FD581F" w14:textId="57B6B73C" w:rsidR="00F56C18" w:rsidRPr="00BF7A3A" w:rsidRDefault="00F56C18" w:rsidP="00DC05A6">
      <w:pPr>
        <w:ind w:firstLine="720"/>
        <w:rPr>
          <w:u w:val="single"/>
        </w:rPr>
      </w:pPr>
      <w:r w:rsidRPr="00BF7A3A">
        <w:rPr>
          <w:u w:val="single"/>
        </w:rPr>
        <w:t>Holidays</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47548B" w:rsidRPr="00BF7A3A">
        <w:rPr>
          <w:u w:val="single"/>
        </w:rPr>
        <w:t>8</w:t>
      </w:r>
    </w:p>
    <w:p w14:paraId="4F2A94C6" w14:textId="6918025F" w:rsidR="00F56C18" w:rsidRPr="00BF7A3A" w:rsidRDefault="00F56C18" w:rsidP="00DC05A6">
      <w:pPr>
        <w:ind w:firstLine="720"/>
        <w:rPr>
          <w:u w:val="single"/>
        </w:rPr>
      </w:pPr>
      <w:r w:rsidRPr="00BF7A3A">
        <w:rPr>
          <w:u w:val="single"/>
        </w:rPr>
        <w:t>Admission &amp; Enrollment</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47548B" w:rsidRPr="00BF7A3A">
        <w:rPr>
          <w:u w:val="single"/>
        </w:rPr>
        <w:t>8</w:t>
      </w:r>
    </w:p>
    <w:p w14:paraId="2F9A3EE8" w14:textId="5AAA6580" w:rsidR="00F56C18" w:rsidRPr="00BF7A3A" w:rsidRDefault="00F56C18" w:rsidP="00DC05A6">
      <w:pPr>
        <w:ind w:firstLine="720"/>
        <w:rPr>
          <w:u w:val="single"/>
        </w:rPr>
      </w:pPr>
      <w:r w:rsidRPr="00BF7A3A">
        <w:rPr>
          <w:u w:val="single"/>
        </w:rPr>
        <w:t>Inclusion</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47548B" w:rsidRPr="00BF7A3A">
        <w:rPr>
          <w:u w:val="single"/>
        </w:rPr>
        <w:t>8</w:t>
      </w:r>
    </w:p>
    <w:p w14:paraId="4B6C0EFD" w14:textId="5C23103D" w:rsidR="00F56C18" w:rsidRPr="00BF7A3A" w:rsidRDefault="00F56C18" w:rsidP="00DC05A6">
      <w:pPr>
        <w:ind w:firstLine="720"/>
        <w:rPr>
          <w:u w:val="single"/>
        </w:rPr>
      </w:pPr>
      <w:r w:rsidRPr="00BF7A3A">
        <w:rPr>
          <w:u w:val="single"/>
        </w:rPr>
        <w:t>Non-Discrimination</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47548B" w:rsidRPr="00BF7A3A">
        <w:rPr>
          <w:u w:val="single"/>
        </w:rPr>
        <w:t>8</w:t>
      </w:r>
    </w:p>
    <w:p w14:paraId="0B87EF68" w14:textId="6F4CC6D7" w:rsidR="00F56C18" w:rsidRPr="00BF7A3A" w:rsidRDefault="00F56C18" w:rsidP="00DC05A6">
      <w:pPr>
        <w:ind w:firstLine="720"/>
        <w:rPr>
          <w:u w:val="single"/>
        </w:rPr>
      </w:pPr>
      <w:r w:rsidRPr="00BF7A3A">
        <w:rPr>
          <w:u w:val="single"/>
        </w:rPr>
        <w:t>Family Activities</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47548B" w:rsidRPr="00BF7A3A">
        <w:rPr>
          <w:u w:val="single"/>
        </w:rPr>
        <w:t>9</w:t>
      </w:r>
    </w:p>
    <w:p w14:paraId="78F8270B" w14:textId="26E343B0" w:rsidR="00F56C18" w:rsidRPr="00BF7A3A" w:rsidRDefault="00F56C18" w:rsidP="00DC05A6">
      <w:pPr>
        <w:ind w:firstLine="720"/>
        <w:rPr>
          <w:u w:val="single"/>
        </w:rPr>
      </w:pPr>
      <w:r w:rsidRPr="00BF7A3A">
        <w:rPr>
          <w:u w:val="single"/>
        </w:rPr>
        <w:t>Confidentiality</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47548B" w:rsidRPr="00BF7A3A">
        <w:rPr>
          <w:u w:val="single"/>
        </w:rPr>
        <w:t>9</w:t>
      </w:r>
    </w:p>
    <w:p w14:paraId="62FECF06" w14:textId="6D1605BE" w:rsidR="00F56C18" w:rsidRPr="00BF7A3A" w:rsidRDefault="00F56C18" w:rsidP="00DC05A6">
      <w:pPr>
        <w:ind w:firstLine="720"/>
        <w:rPr>
          <w:u w:val="single"/>
        </w:rPr>
      </w:pPr>
      <w:r w:rsidRPr="00BF7A3A">
        <w:rPr>
          <w:u w:val="single"/>
        </w:rPr>
        <w:t>Staff Qualifications</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47548B" w:rsidRPr="00BF7A3A">
        <w:rPr>
          <w:u w:val="single"/>
        </w:rPr>
        <w:t>9</w:t>
      </w:r>
    </w:p>
    <w:p w14:paraId="64590719" w14:textId="7F491BF4" w:rsidR="00F56C18" w:rsidRPr="00BF7A3A" w:rsidRDefault="00F56C18" w:rsidP="00DC05A6">
      <w:pPr>
        <w:ind w:firstLine="720"/>
        <w:rPr>
          <w:u w:val="single"/>
        </w:rPr>
      </w:pPr>
      <w:r w:rsidRPr="00BF7A3A">
        <w:rPr>
          <w:u w:val="single"/>
        </w:rPr>
        <w:t>Child to Staff Ratio</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47548B" w:rsidRPr="00BF7A3A">
        <w:rPr>
          <w:u w:val="single"/>
        </w:rPr>
        <w:t>10</w:t>
      </w:r>
    </w:p>
    <w:p w14:paraId="467235D4" w14:textId="1FC1A6BD" w:rsidR="00F56C18" w:rsidRPr="00BF7A3A" w:rsidRDefault="00F56C18" w:rsidP="00DC05A6">
      <w:pPr>
        <w:ind w:firstLine="720"/>
        <w:rPr>
          <w:u w:val="single"/>
        </w:rPr>
      </w:pPr>
      <w:r w:rsidRPr="00BF7A3A">
        <w:rPr>
          <w:u w:val="single"/>
        </w:rPr>
        <w:t>Family Partnershi</w:t>
      </w:r>
      <w:r w:rsidR="00BF7A3A" w:rsidRPr="00BF7A3A">
        <w:rPr>
          <w:u w:val="single"/>
        </w:rPr>
        <w:t>p</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47548B" w:rsidRPr="00BF7A3A">
        <w:rPr>
          <w:u w:val="single"/>
        </w:rPr>
        <w:t>10</w:t>
      </w:r>
    </w:p>
    <w:p w14:paraId="2687E780" w14:textId="5C3377F2" w:rsidR="00F56C18" w:rsidRPr="00BF7A3A" w:rsidRDefault="00F56C18" w:rsidP="00DC05A6">
      <w:pPr>
        <w:ind w:firstLine="720"/>
        <w:rPr>
          <w:u w:val="single"/>
        </w:rPr>
      </w:pPr>
      <w:r w:rsidRPr="00BF7A3A">
        <w:rPr>
          <w:u w:val="single"/>
        </w:rPr>
        <w:t>Open Door Policy</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47548B" w:rsidRPr="00BF7A3A">
        <w:rPr>
          <w:u w:val="single"/>
        </w:rPr>
        <w:t>11</w:t>
      </w:r>
    </w:p>
    <w:p w14:paraId="46C8D90A" w14:textId="52EA18A7" w:rsidR="00F56C18" w:rsidRPr="00BF7A3A" w:rsidRDefault="00F56C18" w:rsidP="00DC05A6">
      <w:pPr>
        <w:ind w:firstLine="720"/>
        <w:rPr>
          <w:u w:val="single"/>
        </w:rPr>
      </w:pPr>
      <w:r w:rsidRPr="00BF7A3A">
        <w:rPr>
          <w:u w:val="single"/>
        </w:rPr>
        <w:t>Publicity</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47548B" w:rsidRPr="00BF7A3A">
        <w:rPr>
          <w:u w:val="single"/>
        </w:rPr>
        <w:t>11</w:t>
      </w:r>
    </w:p>
    <w:p w14:paraId="223B2FAC" w14:textId="72D6A245" w:rsidR="00F56C18" w:rsidRPr="00BF7A3A" w:rsidRDefault="00F56C18" w:rsidP="00DC05A6">
      <w:pPr>
        <w:rPr>
          <w:b/>
          <w:bCs/>
          <w:smallCaps/>
          <w:u w:val="single"/>
        </w:rPr>
      </w:pPr>
      <w:r w:rsidRPr="00BF7A3A">
        <w:rPr>
          <w:b/>
          <w:bCs/>
          <w:smallCaps/>
          <w:u w:val="single"/>
        </w:rPr>
        <w:t>Curricula and Learning</w:t>
      </w:r>
      <w:r w:rsidR="00BF7A3A" w:rsidRPr="00BF7A3A">
        <w:rPr>
          <w:b/>
          <w:bCs/>
          <w:smallCaps/>
          <w:u w:val="single"/>
        </w:rPr>
        <w:tab/>
      </w:r>
      <w:r w:rsidR="00BF7A3A" w:rsidRPr="00BF7A3A">
        <w:rPr>
          <w:b/>
          <w:bCs/>
          <w:smallCaps/>
          <w:u w:val="single"/>
        </w:rPr>
        <w:tab/>
      </w:r>
      <w:r w:rsidR="00BF7A3A" w:rsidRPr="00BF7A3A">
        <w:rPr>
          <w:b/>
          <w:bCs/>
          <w:smallCaps/>
          <w:u w:val="single"/>
        </w:rPr>
        <w:tab/>
      </w:r>
      <w:r w:rsidR="00BF7A3A" w:rsidRPr="00BF7A3A">
        <w:rPr>
          <w:b/>
          <w:bCs/>
          <w:smallCaps/>
          <w:u w:val="single"/>
        </w:rPr>
        <w:tab/>
      </w:r>
      <w:r w:rsidR="00BF7A3A" w:rsidRPr="00BF7A3A">
        <w:rPr>
          <w:b/>
          <w:bCs/>
          <w:smallCaps/>
          <w:u w:val="single"/>
        </w:rPr>
        <w:tab/>
      </w:r>
      <w:r w:rsidR="00BF7A3A" w:rsidRPr="00BF7A3A">
        <w:rPr>
          <w:b/>
          <w:bCs/>
          <w:smallCaps/>
          <w:u w:val="single"/>
        </w:rPr>
        <w:tab/>
      </w:r>
      <w:r w:rsidR="00BF7A3A" w:rsidRPr="00BF7A3A">
        <w:rPr>
          <w:b/>
          <w:bCs/>
          <w:smallCaps/>
          <w:u w:val="single"/>
        </w:rPr>
        <w:tab/>
      </w:r>
      <w:r w:rsidR="00BF7A3A" w:rsidRPr="00BF7A3A">
        <w:rPr>
          <w:b/>
          <w:bCs/>
          <w:smallCaps/>
          <w:u w:val="single"/>
        </w:rPr>
        <w:tab/>
      </w:r>
      <w:r w:rsidR="00BF7A3A" w:rsidRPr="00BF7A3A">
        <w:rPr>
          <w:b/>
          <w:bCs/>
          <w:smallCaps/>
          <w:u w:val="single"/>
        </w:rPr>
        <w:tab/>
      </w:r>
      <w:r w:rsidR="0047548B" w:rsidRPr="00BF7A3A">
        <w:rPr>
          <w:b/>
          <w:bCs/>
          <w:smallCaps/>
          <w:u w:val="single"/>
        </w:rPr>
        <w:t>11</w:t>
      </w:r>
    </w:p>
    <w:p w14:paraId="53A0A78F" w14:textId="052200B8" w:rsidR="00F56C18" w:rsidRPr="00BF7A3A" w:rsidRDefault="00F56C18" w:rsidP="00DC05A6">
      <w:pPr>
        <w:ind w:firstLine="720"/>
        <w:rPr>
          <w:smallCaps/>
          <w:u w:val="single"/>
        </w:rPr>
      </w:pPr>
      <w:r w:rsidRPr="00BF7A3A">
        <w:rPr>
          <w:u w:val="single"/>
        </w:rPr>
        <w:t>Learning Environment</w:t>
      </w:r>
      <w:r w:rsidR="00BF7A3A" w:rsidRPr="00BF7A3A">
        <w:rPr>
          <w:smallCaps/>
          <w:u w:val="single"/>
        </w:rPr>
        <w:tab/>
      </w:r>
      <w:r w:rsidR="00BF7A3A" w:rsidRPr="00BF7A3A">
        <w:rPr>
          <w:smallCaps/>
          <w:u w:val="single"/>
        </w:rPr>
        <w:tab/>
      </w:r>
      <w:r w:rsidR="00BF7A3A" w:rsidRPr="00BF7A3A">
        <w:rPr>
          <w:smallCaps/>
          <w:u w:val="single"/>
        </w:rPr>
        <w:tab/>
      </w:r>
      <w:r w:rsidR="00BF7A3A" w:rsidRPr="00BF7A3A">
        <w:rPr>
          <w:smallCaps/>
          <w:u w:val="single"/>
        </w:rPr>
        <w:tab/>
      </w:r>
      <w:r w:rsidR="00BF7A3A" w:rsidRPr="00BF7A3A">
        <w:rPr>
          <w:smallCaps/>
          <w:u w:val="single"/>
        </w:rPr>
        <w:tab/>
      </w:r>
      <w:r w:rsidR="00BF7A3A" w:rsidRPr="00BF7A3A">
        <w:rPr>
          <w:smallCaps/>
          <w:u w:val="single"/>
        </w:rPr>
        <w:tab/>
      </w:r>
      <w:r w:rsidR="00BF7A3A" w:rsidRPr="00BF7A3A">
        <w:rPr>
          <w:smallCaps/>
          <w:u w:val="single"/>
        </w:rPr>
        <w:tab/>
      </w:r>
      <w:r w:rsidR="00BF7A3A" w:rsidRPr="00BF7A3A">
        <w:rPr>
          <w:smallCaps/>
          <w:u w:val="single"/>
        </w:rPr>
        <w:tab/>
      </w:r>
      <w:r w:rsidR="0047548B" w:rsidRPr="00BF7A3A">
        <w:rPr>
          <w:smallCaps/>
          <w:u w:val="single"/>
        </w:rPr>
        <w:t>11</w:t>
      </w:r>
    </w:p>
    <w:p w14:paraId="5548FD21" w14:textId="3C170B3C" w:rsidR="00F56C18" w:rsidRPr="00BF7A3A" w:rsidRDefault="00F56C18" w:rsidP="00DC05A6">
      <w:pPr>
        <w:ind w:firstLine="720"/>
        <w:rPr>
          <w:u w:val="single"/>
        </w:rPr>
      </w:pPr>
      <w:r w:rsidRPr="00BF7A3A">
        <w:rPr>
          <w:u w:val="single"/>
        </w:rPr>
        <w:t>Curricula &amp; Assessment</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t>12</w:t>
      </w:r>
    </w:p>
    <w:p w14:paraId="6C23AF35" w14:textId="07917E23" w:rsidR="00F56C18" w:rsidRPr="00BF7A3A" w:rsidRDefault="00F56C18" w:rsidP="00DC05A6">
      <w:pPr>
        <w:ind w:firstLine="720"/>
        <w:rPr>
          <w:u w:val="single"/>
        </w:rPr>
      </w:pPr>
      <w:r w:rsidRPr="00BF7A3A">
        <w:rPr>
          <w:u w:val="single"/>
        </w:rPr>
        <w:t>Developmental Screening</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t>12</w:t>
      </w:r>
    </w:p>
    <w:p w14:paraId="30056463" w14:textId="5758A0F8" w:rsidR="00F56C18" w:rsidRPr="00BF7A3A" w:rsidRDefault="00F56C18" w:rsidP="00DC05A6">
      <w:pPr>
        <w:ind w:firstLine="720"/>
        <w:rPr>
          <w:u w:val="single"/>
        </w:rPr>
      </w:pPr>
      <w:r w:rsidRPr="00BF7A3A">
        <w:rPr>
          <w:u w:val="single"/>
        </w:rPr>
        <w:t>Outings and Field Trips</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t>12</w:t>
      </w:r>
    </w:p>
    <w:p w14:paraId="59E9059A" w14:textId="2E415645" w:rsidR="00F56C18" w:rsidRPr="00BF7A3A" w:rsidRDefault="00F56C18" w:rsidP="00DC05A6">
      <w:pPr>
        <w:ind w:firstLine="720"/>
        <w:rPr>
          <w:u w:val="single"/>
        </w:rPr>
      </w:pPr>
      <w:r w:rsidRPr="00BF7A3A">
        <w:rPr>
          <w:u w:val="single"/>
        </w:rPr>
        <w:t>Transitions</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t>13</w:t>
      </w:r>
    </w:p>
    <w:p w14:paraId="5B88C467" w14:textId="42B34B8E" w:rsidR="00F56C18" w:rsidRPr="00BF7A3A" w:rsidRDefault="00F56C18" w:rsidP="00DC05A6">
      <w:pPr>
        <w:ind w:left="720" w:firstLine="720"/>
        <w:rPr>
          <w:u w:val="single"/>
        </w:rPr>
      </w:pPr>
      <w:r w:rsidRPr="00BF7A3A">
        <w:rPr>
          <w:u w:val="single"/>
        </w:rPr>
        <w:t>Transition from home to center</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t>13</w:t>
      </w:r>
    </w:p>
    <w:p w14:paraId="28E38CFE" w14:textId="769333F2" w:rsidR="00F56C18" w:rsidRPr="00BF7A3A" w:rsidRDefault="00F56C18" w:rsidP="00DC05A6">
      <w:pPr>
        <w:ind w:left="1440"/>
        <w:rPr>
          <w:u w:val="single"/>
        </w:rPr>
      </w:pPr>
      <w:r w:rsidRPr="00BF7A3A">
        <w:rPr>
          <w:u w:val="single"/>
        </w:rPr>
        <w:t>Transition between learning programs</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t>13</w:t>
      </w:r>
    </w:p>
    <w:p w14:paraId="3CA4C37E" w14:textId="44138906" w:rsidR="00F56C18" w:rsidRPr="00BF7A3A" w:rsidRDefault="00F56C18" w:rsidP="00DC05A6">
      <w:pPr>
        <w:ind w:left="720" w:right="90" w:firstLine="720"/>
        <w:rPr>
          <w:u w:val="single"/>
        </w:rPr>
      </w:pPr>
      <w:r w:rsidRPr="00BF7A3A">
        <w:rPr>
          <w:u w:val="single"/>
        </w:rPr>
        <w:t>Transition for before/after school care</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t>13</w:t>
      </w:r>
    </w:p>
    <w:p w14:paraId="17EC7CBC" w14:textId="1636FE5B" w:rsidR="00F56C18" w:rsidRPr="00BF7A3A" w:rsidRDefault="00F56C18" w:rsidP="00DC05A6">
      <w:pPr>
        <w:ind w:firstLine="720"/>
        <w:rPr>
          <w:u w:val="single"/>
        </w:rPr>
      </w:pPr>
      <w:r w:rsidRPr="00BF7A3A">
        <w:rPr>
          <w:u w:val="single"/>
        </w:rPr>
        <w:t>Electronic Media</w:t>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r>
      <w:r w:rsidR="00BF7A3A" w:rsidRPr="00BF7A3A">
        <w:rPr>
          <w:u w:val="single"/>
        </w:rPr>
        <w:tab/>
        <w:t>13</w:t>
      </w:r>
    </w:p>
    <w:p w14:paraId="667A0878" w14:textId="498B26A4" w:rsidR="00F56C18" w:rsidRPr="007048CE" w:rsidRDefault="00F56C18" w:rsidP="00DC05A6">
      <w:pPr>
        <w:ind w:firstLine="720"/>
        <w:rPr>
          <w:u w:val="single"/>
        </w:rPr>
      </w:pPr>
      <w:r w:rsidRPr="007048CE">
        <w:rPr>
          <w:u w:val="single"/>
        </w:rPr>
        <w:lastRenderedPageBreak/>
        <w:t>Multiculturalism</w:t>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t>14</w:t>
      </w:r>
    </w:p>
    <w:p w14:paraId="72A3CB11" w14:textId="56CAF4A0" w:rsidR="00F56C18" w:rsidRPr="007048CE" w:rsidRDefault="00F56C18" w:rsidP="00DC05A6">
      <w:pPr>
        <w:ind w:firstLine="720"/>
        <w:rPr>
          <w:u w:val="single"/>
        </w:rPr>
      </w:pPr>
      <w:r w:rsidRPr="007048CE">
        <w:rPr>
          <w:u w:val="single"/>
        </w:rPr>
        <w:t>Celebrations</w:t>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t>14</w:t>
      </w:r>
    </w:p>
    <w:p w14:paraId="10B24576" w14:textId="17C2D4B3" w:rsidR="00F56C18" w:rsidRPr="007048CE" w:rsidRDefault="00F56C18" w:rsidP="00DC05A6">
      <w:pPr>
        <w:ind w:firstLine="720"/>
        <w:rPr>
          <w:u w:val="single"/>
        </w:rPr>
      </w:pPr>
      <w:r w:rsidRPr="007048CE">
        <w:rPr>
          <w:u w:val="single"/>
        </w:rPr>
        <w:t>Rest Time</w:t>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t>14</w:t>
      </w:r>
    </w:p>
    <w:p w14:paraId="221F8421" w14:textId="3116B324" w:rsidR="00F56C18" w:rsidRPr="007048CE" w:rsidRDefault="00F56C18" w:rsidP="00DC05A6">
      <w:pPr>
        <w:ind w:firstLine="720"/>
        <w:rPr>
          <w:u w:val="single"/>
        </w:rPr>
      </w:pPr>
      <w:r w:rsidRPr="007048CE">
        <w:rPr>
          <w:u w:val="single"/>
        </w:rPr>
        <w:t>Toilet Training</w:t>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t>15</w:t>
      </w:r>
    </w:p>
    <w:p w14:paraId="2E1CABAC" w14:textId="2F7BC7E4" w:rsidR="00F56C18" w:rsidRPr="007048CE" w:rsidRDefault="00F56C18" w:rsidP="00DC05A6">
      <w:pPr>
        <w:rPr>
          <w:b/>
          <w:bCs/>
          <w:smallCaps/>
          <w:u w:val="single"/>
        </w:rPr>
      </w:pPr>
      <w:r w:rsidRPr="007048CE">
        <w:rPr>
          <w:b/>
          <w:bCs/>
          <w:smallCaps/>
          <w:u w:val="single"/>
        </w:rPr>
        <w:t>Guidance</w:t>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t>15</w:t>
      </w:r>
    </w:p>
    <w:p w14:paraId="1CF2BC7B" w14:textId="0E36C7EE" w:rsidR="00F56C18" w:rsidRPr="007048CE" w:rsidRDefault="00F56C18" w:rsidP="00DC05A6">
      <w:pPr>
        <w:rPr>
          <w:u w:val="single"/>
        </w:rPr>
      </w:pPr>
      <w:r>
        <w:tab/>
      </w:r>
      <w:r w:rsidRPr="007048CE">
        <w:rPr>
          <w:u w:val="single"/>
        </w:rPr>
        <w:t>General Procedures</w:t>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t>15</w:t>
      </w:r>
    </w:p>
    <w:p w14:paraId="57D2A9B6" w14:textId="4E037316" w:rsidR="00BF7A3A" w:rsidRPr="007048CE" w:rsidRDefault="00BF7A3A" w:rsidP="00DC05A6">
      <w:pPr>
        <w:rPr>
          <w:u w:val="single"/>
        </w:rPr>
      </w:pPr>
      <w:r>
        <w:tab/>
      </w:r>
      <w:r w:rsidRPr="007048CE">
        <w:rPr>
          <w:u w:val="single"/>
        </w:rPr>
        <w:t>Discipline Policy</w:t>
      </w:r>
      <w:r w:rsidRPr="007048CE">
        <w:rPr>
          <w:u w:val="single"/>
        </w:rPr>
        <w:tab/>
      </w:r>
      <w:r w:rsidRPr="007048CE">
        <w:rPr>
          <w:u w:val="single"/>
        </w:rPr>
        <w:tab/>
      </w:r>
      <w:r w:rsidRPr="007048CE">
        <w:rPr>
          <w:u w:val="single"/>
        </w:rPr>
        <w:tab/>
      </w:r>
      <w:r w:rsidRPr="007048CE">
        <w:rPr>
          <w:u w:val="single"/>
        </w:rPr>
        <w:tab/>
      </w:r>
      <w:r w:rsidRPr="007048CE">
        <w:rPr>
          <w:u w:val="single"/>
        </w:rPr>
        <w:tab/>
      </w:r>
      <w:r w:rsidRPr="007048CE">
        <w:rPr>
          <w:u w:val="single"/>
        </w:rPr>
        <w:tab/>
      </w:r>
      <w:r w:rsidRPr="007048CE">
        <w:rPr>
          <w:u w:val="single"/>
        </w:rPr>
        <w:tab/>
      </w:r>
      <w:r w:rsidRPr="007048CE">
        <w:rPr>
          <w:u w:val="single"/>
        </w:rPr>
        <w:tab/>
      </w:r>
      <w:r w:rsidRPr="007048CE">
        <w:rPr>
          <w:u w:val="single"/>
        </w:rPr>
        <w:tab/>
        <w:t>15</w:t>
      </w:r>
    </w:p>
    <w:p w14:paraId="273569BE" w14:textId="29EED33D" w:rsidR="00F56C18" w:rsidRPr="007048CE" w:rsidRDefault="00F56C18" w:rsidP="00DC05A6">
      <w:pPr>
        <w:rPr>
          <w:u w:val="single"/>
        </w:rPr>
      </w:pPr>
      <w:r>
        <w:tab/>
      </w:r>
      <w:r w:rsidRPr="007048CE">
        <w:rPr>
          <w:u w:val="single"/>
        </w:rPr>
        <w:t>Challenging Behavior</w:t>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t>16</w:t>
      </w:r>
    </w:p>
    <w:p w14:paraId="47265432" w14:textId="5C5975FF" w:rsidR="00F56C18" w:rsidRPr="007048CE" w:rsidRDefault="00F56C18" w:rsidP="00DC05A6">
      <w:pPr>
        <w:rPr>
          <w:u w:val="single"/>
        </w:rPr>
      </w:pPr>
      <w:r>
        <w:tab/>
      </w:r>
      <w:r w:rsidRPr="007048CE">
        <w:rPr>
          <w:u w:val="single"/>
        </w:rPr>
        <w:t>Physical Restraint</w:t>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t>16</w:t>
      </w:r>
    </w:p>
    <w:p w14:paraId="2478E885" w14:textId="777A058D" w:rsidR="00F56C18" w:rsidRPr="007048CE" w:rsidRDefault="00F56C18" w:rsidP="00DC05A6">
      <w:pPr>
        <w:rPr>
          <w:u w:val="single"/>
        </w:rPr>
      </w:pPr>
      <w:r>
        <w:tab/>
      </w:r>
      <w:r w:rsidRPr="007048CE">
        <w:rPr>
          <w:u w:val="single"/>
        </w:rPr>
        <w:t>Notification of Behavioral Issues to Families</w:t>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t>16</w:t>
      </w:r>
    </w:p>
    <w:p w14:paraId="4D7CEE70" w14:textId="33D6040C" w:rsidR="00F56C18" w:rsidRPr="007048CE" w:rsidRDefault="00F56C18" w:rsidP="00DC05A6">
      <w:pPr>
        <w:rPr>
          <w:b/>
          <w:bCs/>
          <w:smallCaps/>
          <w:u w:val="single"/>
        </w:rPr>
      </w:pPr>
      <w:r w:rsidRPr="007048CE">
        <w:rPr>
          <w:b/>
          <w:bCs/>
          <w:smallCaps/>
          <w:u w:val="single"/>
        </w:rPr>
        <w:t>Tuition and Fees</w:t>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t>17</w:t>
      </w:r>
    </w:p>
    <w:p w14:paraId="4CD41A66" w14:textId="483518BF" w:rsidR="00F56C18" w:rsidRPr="007048CE" w:rsidRDefault="00F56C18" w:rsidP="00DC05A6">
      <w:pPr>
        <w:rPr>
          <w:u w:val="single"/>
        </w:rPr>
      </w:pPr>
      <w:r>
        <w:rPr>
          <w:b/>
          <w:bCs/>
          <w:smallCaps/>
        </w:rPr>
        <w:tab/>
      </w:r>
      <w:r w:rsidRPr="007048CE">
        <w:rPr>
          <w:u w:val="single"/>
        </w:rPr>
        <w:t>Tuition Rates</w:t>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t>17</w:t>
      </w:r>
    </w:p>
    <w:p w14:paraId="0005A17C" w14:textId="4162D962" w:rsidR="00F56C18" w:rsidRPr="007048CE" w:rsidRDefault="00F56C18" w:rsidP="00DC05A6">
      <w:pPr>
        <w:rPr>
          <w:u w:val="single"/>
        </w:rPr>
      </w:pPr>
      <w:r>
        <w:tab/>
      </w:r>
      <w:r w:rsidRPr="007048CE">
        <w:rPr>
          <w:u w:val="single"/>
        </w:rPr>
        <w:t>Payment</w:t>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t>17</w:t>
      </w:r>
    </w:p>
    <w:p w14:paraId="7310D122" w14:textId="08E1A3D5" w:rsidR="00F56C18" w:rsidRPr="007048CE" w:rsidRDefault="00F56C18" w:rsidP="00DC05A6">
      <w:pPr>
        <w:rPr>
          <w:u w:val="single"/>
        </w:rPr>
      </w:pPr>
      <w:r>
        <w:tab/>
      </w:r>
      <w:r w:rsidRPr="007048CE">
        <w:rPr>
          <w:u w:val="single"/>
        </w:rPr>
        <w:t>Methods of Payment</w:t>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t>17</w:t>
      </w:r>
    </w:p>
    <w:p w14:paraId="6734034E" w14:textId="37B3569C" w:rsidR="00F56C18" w:rsidRPr="007048CE" w:rsidRDefault="00F56C18" w:rsidP="00DC05A6">
      <w:pPr>
        <w:rPr>
          <w:u w:val="single"/>
        </w:rPr>
      </w:pPr>
      <w:r>
        <w:tab/>
      </w:r>
      <w:r w:rsidRPr="007048CE">
        <w:rPr>
          <w:u w:val="single"/>
        </w:rPr>
        <w:t>Late Payment Charges</w:t>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t>17</w:t>
      </w:r>
    </w:p>
    <w:p w14:paraId="516FBC00" w14:textId="1F5D109D" w:rsidR="00F56C18" w:rsidRPr="007048CE" w:rsidRDefault="00F56C18" w:rsidP="00DC05A6">
      <w:pPr>
        <w:rPr>
          <w:u w:val="single"/>
        </w:rPr>
      </w:pPr>
      <w:r>
        <w:tab/>
      </w:r>
      <w:r w:rsidRPr="007048CE">
        <w:rPr>
          <w:u w:val="single"/>
        </w:rPr>
        <w:t>Returned Checks/Rejected Transaction Fees</w:t>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t>18</w:t>
      </w:r>
    </w:p>
    <w:p w14:paraId="468C1EB9" w14:textId="00BC1963" w:rsidR="00F56C18" w:rsidRPr="007048CE" w:rsidRDefault="00F56C18" w:rsidP="00DC05A6">
      <w:pPr>
        <w:rPr>
          <w:u w:val="single"/>
        </w:rPr>
      </w:pPr>
      <w:r>
        <w:tab/>
      </w:r>
      <w:r w:rsidRPr="007048CE">
        <w:rPr>
          <w:u w:val="single"/>
        </w:rPr>
        <w:t>Late Pick-Up Fees</w:t>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t>18</w:t>
      </w:r>
    </w:p>
    <w:p w14:paraId="08836711" w14:textId="5DA4930F" w:rsidR="00F56C18" w:rsidRPr="007048CE" w:rsidRDefault="00F56C18" w:rsidP="00DC05A6">
      <w:pPr>
        <w:rPr>
          <w:u w:val="single"/>
        </w:rPr>
      </w:pPr>
      <w:r>
        <w:tab/>
      </w:r>
      <w:r w:rsidRPr="007048CE">
        <w:rPr>
          <w:u w:val="single"/>
        </w:rPr>
        <w:t>Other Fees</w:t>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t>18</w:t>
      </w:r>
    </w:p>
    <w:p w14:paraId="3415B212" w14:textId="3DEA1B87" w:rsidR="00F56C18" w:rsidRPr="007048CE" w:rsidRDefault="00F56C18" w:rsidP="00DC05A6">
      <w:pPr>
        <w:rPr>
          <w:b/>
          <w:bCs/>
          <w:smallCaps/>
          <w:u w:val="single"/>
        </w:rPr>
      </w:pPr>
      <w:r w:rsidRPr="007048CE">
        <w:rPr>
          <w:b/>
          <w:bCs/>
          <w:smallCaps/>
          <w:u w:val="single"/>
        </w:rPr>
        <w:t>Attendance and Withdrawal</w:t>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r>
      <w:r w:rsidR="00BF7A3A" w:rsidRPr="007048CE">
        <w:rPr>
          <w:b/>
          <w:bCs/>
          <w:smallCaps/>
          <w:u w:val="single"/>
        </w:rPr>
        <w:tab/>
        <w:t>18</w:t>
      </w:r>
    </w:p>
    <w:p w14:paraId="3F5D2D89" w14:textId="0C3A39DB" w:rsidR="00F56C18" w:rsidRPr="007048CE" w:rsidRDefault="00F56C18" w:rsidP="00DC05A6">
      <w:pPr>
        <w:rPr>
          <w:u w:val="single"/>
        </w:rPr>
      </w:pPr>
      <w:r>
        <w:rPr>
          <w:b/>
          <w:bCs/>
          <w:smallCaps/>
        </w:rPr>
        <w:tab/>
      </w:r>
      <w:r w:rsidRPr="007048CE">
        <w:rPr>
          <w:u w:val="single"/>
        </w:rPr>
        <w:t>Absence</w:t>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t>18</w:t>
      </w:r>
    </w:p>
    <w:p w14:paraId="74A8C82B" w14:textId="3682F485" w:rsidR="00F56C18" w:rsidRPr="007048CE" w:rsidRDefault="00F56C18" w:rsidP="00DC05A6">
      <w:pPr>
        <w:rPr>
          <w:u w:val="single"/>
        </w:rPr>
      </w:pPr>
      <w:r>
        <w:tab/>
      </w:r>
      <w:r w:rsidRPr="007048CE">
        <w:rPr>
          <w:u w:val="single"/>
        </w:rPr>
        <w:t>Vacation</w:t>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t>18</w:t>
      </w:r>
    </w:p>
    <w:p w14:paraId="0A140CF0" w14:textId="6365865C" w:rsidR="00F56C18" w:rsidRPr="007048CE" w:rsidRDefault="00F56C18" w:rsidP="00DC05A6">
      <w:pPr>
        <w:rPr>
          <w:u w:val="single"/>
        </w:rPr>
      </w:pPr>
      <w:r>
        <w:tab/>
      </w:r>
      <w:r w:rsidRPr="007048CE">
        <w:rPr>
          <w:u w:val="single"/>
        </w:rPr>
        <w:t>Withdrawal</w:t>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t>19</w:t>
      </w:r>
    </w:p>
    <w:p w14:paraId="3E411BA5" w14:textId="12AA0132" w:rsidR="00F56C18" w:rsidRPr="007048CE" w:rsidRDefault="00F56C18" w:rsidP="00DC05A6">
      <w:pPr>
        <w:rPr>
          <w:u w:val="single"/>
        </w:rPr>
      </w:pPr>
      <w:r>
        <w:tab/>
      </w:r>
      <w:r w:rsidRPr="007048CE">
        <w:rPr>
          <w:u w:val="single"/>
        </w:rPr>
        <w:t>Transfer of Records</w:t>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r>
      <w:r w:rsidR="00BF7A3A" w:rsidRPr="007048CE">
        <w:rPr>
          <w:u w:val="single"/>
        </w:rPr>
        <w:tab/>
        <w:t>19</w:t>
      </w:r>
    </w:p>
    <w:p w14:paraId="62CE5537" w14:textId="0587FFB0" w:rsidR="00F56C18" w:rsidRPr="00C06FD4" w:rsidRDefault="00F56C18" w:rsidP="00DC05A6">
      <w:pPr>
        <w:rPr>
          <w:u w:val="single"/>
        </w:rPr>
      </w:pPr>
      <w:r>
        <w:tab/>
      </w:r>
      <w:r w:rsidRPr="00C06FD4">
        <w:rPr>
          <w:u w:val="single"/>
        </w:rPr>
        <w:t>Closing Due to Extreme Weather</w:t>
      </w:r>
      <w:r w:rsidR="00BF7A3A" w:rsidRPr="00C06FD4">
        <w:rPr>
          <w:u w:val="single"/>
        </w:rPr>
        <w:tab/>
      </w:r>
      <w:r w:rsidR="00BF7A3A" w:rsidRPr="00C06FD4">
        <w:rPr>
          <w:u w:val="single"/>
        </w:rPr>
        <w:tab/>
      </w:r>
      <w:r w:rsidR="00BF7A3A" w:rsidRPr="00C06FD4">
        <w:rPr>
          <w:u w:val="single"/>
        </w:rPr>
        <w:tab/>
      </w:r>
      <w:r w:rsidR="00BF7A3A" w:rsidRPr="00C06FD4">
        <w:rPr>
          <w:u w:val="single"/>
        </w:rPr>
        <w:tab/>
      </w:r>
      <w:r w:rsidR="00BF7A3A" w:rsidRPr="00C06FD4">
        <w:rPr>
          <w:u w:val="single"/>
        </w:rPr>
        <w:tab/>
      </w:r>
      <w:r w:rsidR="00BF7A3A" w:rsidRPr="00C06FD4">
        <w:rPr>
          <w:u w:val="single"/>
        </w:rPr>
        <w:tab/>
      </w:r>
      <w:r w:rsidR="00BF7A3A" w:rsidRPr="00C06FD4">
        <w:rPr>
          <w:u w:val="single"/>
        </w:rPr>
        <w:tab/>
        <w:t>19</w:t>
      </w:r>
    </w:p>
    <w:p w14:paraId="20A81BBD" w14:textId="1B83C5FB" w:rsidR="00F56C18" w:rsidRPr="00C06FD4" w:rsidRDefault="00F56C18" w:rsidP="00DC05A6">
      <w:pPr>
        <w:rPr>
          <w:b/>
          <w:bCs/>
          <w:smallCaps/>
          <w:u w:val="single"/>
        </w:rPr>
      </w:pPr>
      <w:r w:rsidRPr="00C06FD4">
        <w:rPr>
          <w:b/>
          <w:bCs/>
          <w:smallCaps/>
          <w:u w:val="single"/>
        </w:rPr>
        <w:t>Drop-Off and Pick-Up</w:t>
      </w:r>
      <w:r w:rsidR="00BF7A3A" w:rsidRPr="00C06FD4">
        <w:rPr>
          <w:b/>
          <w:bCs/>
          <w:smallCaps/>
          <w:u w:val="single"/>
        </w:rPr>
        <w:tab/>
      </w:r>
      <w:r w:rsidR="00BF7A3A" w:rsidRPr="00C06FD4">
        <w:rPr>
          <w:b/>
          <w:bCs/>
          <w:smallCaps/>
          <w:u w:val="single"/>
        </w:rPr>
        <w:tab/>
      </w:r>
      <w:r w:rsidR="00BF7A3A" w:rsidRPr="00C06FD4">
        <w:rPr>
          <w:b/>
          <w:bCs/>
          <w:smallCaps/>
          <w:u w:val="single"/>
        </w:rPr>
        <w:tab/>
      </w:r>
      <w:r w:rsidR="00BF7A3A" w:rsidRPr="00C06FD4">
        <w:rPr>
          <w:b/>
          <w:bCs/>
          <w:smallCaps/>
          <w:u w:val="single"/>
        </w:rPr>
        <w:tab/>
      </w:r>
      <w:r w:rsidR="00BF7A3A" w:rsidRPr="00C06FD4">
        <w:rPr>
          <w:b/>
          <w:bCs/>
          <w:smallCaps/>
          <w:u w:val="single"/>
        </w:rPr>
        <w:tab/>
      </w:r>
      <w:r w:rsidR="00BF7A3A" w:rsidRPr="00C06FD4">
        <w:rPr>
          <w:b/>
          <w:bCs/>
          <w:smallCaps/>
          <w:u w:val="single"/>
        </w:rPr>
        <w:tab/>
      </w:r>
      <w:r w:rsidR="00BF7A3A" w:rsidRPr="00C06FD4">
        <w:rPr>
          <w:b/>
          <w:bCs/>
          <w:smallCaps/>
          <w:u w:val="single"/>
        </w:rPr>
        <w:tab/>
      </w:r>
      <w:r w:rsidR="00BF7A3A" w:rsidRPr="00C06FD4">
        <w:rPr>
          <w:b/>
          <w:bCs/>
          <w:smallCaps/>
          <w:u w:val="single"/>
        </w:rPr>
        <w:tab/>
      </w:r>
      <w:r w:rsidR="00BF7A3A" w:rsidRPr="00C06FD4">
        <w:rPr>
          <w:b/>
          <w:bCs/>
          <w:smallCaps/>
          <w:u w:val="single"/>
        </w:rPr>
        <w:tab/>
        <w:t>19</w:t>
      </w:r>
    </w:p>
    <w:p w14:paraId="6C3CE5B1" w14:textId="4BE80CE6" w:rsidR="00F56C18" w:rsidRPr="00C06FD4" w:rsidRDefault="00F56C18" w:rsidP="00DC05A6">
      <w:pPr>
        <w:rPr>
          <w:u w:val="single"/>
        </w:rPr>
      </w:pPr>
      <w:r>
        <w:tab/>
      </w:r>
      <w:r w:rsidRPr="00C06FD4">
        <w:rPr>
          <w:u w:val="single"/>
        </w:rPr>
        <w:t>General Procedure</w:t>
      </w:r>
      <w:r w:rsidR="00BF7A3A" w:rsidRPr="00C06FD4">
        <w:rPr>
          <w:u w:val="single"/>
        </w:rPr>
        <w:tab/>
      </w:r>
      <w:r w:rsidR="00BF7A3A" w:rsidRPr="00C06FD4">
        <w:rPr>
          <w:u w:val="single"/>
        </w:rPr>
        <w:tab/>
      </w:r>
      <w:r w:rsidR="00BF7A3A" w:rsidRPr="00C06FD4">
        <w:rPr>
          <w:u w:val="single"/>
        </w:rPr>
        <w:tab/>
      </w:r>
      <w:r w:rsidR="00BF7A3A" w:rsidRPr="00C06FD4">
        <w:rPr>
          <w:u w:val="single"/>
        </w:rPr>
        <w:tab/>
      </w:r>
      <w:r w:rsidR="00BF7A3A" w:rsidRPr="00C06FD4">
        <w:rPr>
          <w:u w:val="single"/>
        </w:rPr>
        <w:tab/>
      </w:r>
      <w:r w:rsidR="00BF7A3A" w:rsidRPr="00C06FD4">
        <w:rPr>
          <w:u w:val="single"/>
        </w:rPr>
        <w:tab/>
      </w:r>
      <w:r w:rsidR="00BF7A3A" w:rsidRPr="00C06FD4">
        <w:rPr>
          <w:u w:val="single"/>
        </w:rPr>
        <w:tab/>
      </w:r>
      <w:r w:rsidR="00BF7A3A" w:rsidRPr="00C06FD4">
        <w:rPr>
          <w:u w:val="single"/>
        </w:rPr>
        <w:tab/>
      </w:r>
      <w:r w:rsidR="00BF7A3A" w:rsidRPr="00C06FD4">
        <w:rPr>
          <w:u w:val="single"/>
        </w:rPr>
        <w:tab/>
        <w:t>19</w:t>
      </w:r>
    </w:p>
    <w:p w14:paraId="7744B4CD" w14:textId="2C2EDB13" w:rsidR="00F56C18" w:rsidRPr="00C06FD4" w:rsidRDefault="00F56C18" w:rsidP="00DC05A6">
      <w:pPr>
        <w:rPr>
          <w:u w:val="single"/>
        </w:rPr>
      </w:pPr>
      <w:r>
        <w:lastRenderedPageBreak/>
        <w:tab/>
      </w:r>
      <w:r w:rsidRPr="00C06FD4">
        <w:rPr>
          <w:u w:val="single"/>
        </w:rPr>
        <w:t>Cell Phone Usage</w:t>
      </w:r>
      <w:r w:rsidR="00BF7A3A" w:rsidRPr="00C06FD4">
        <w:rPr>
          <w:u w:val="single"/>
        </w:rPr>
        <w:tab/>
      </w:r>
      <w:r w:rsidR="00BF7A3A" w:rsidRPr="00C06FD4">
        <w:rPr>
          <w:u w:val="single"/>
        </w:rPr>
        <w:tab/>
      </w:r>
      <w:r w:rsidR="00BF7A3A" w:rsidRPr="00C06FD4">
        <w:rPr>
          <w:u w:val="single"/>
        </w:rPr>
        <w:tab/>
      </w:r>
      <w:r w:rsidR="00BF7A3A" w:rsidRPr="00C06FD4">
        <w:rPr>
          <w:u w:val="single"/>
        </w:rPr>
        <w:tab/>
      </w:r>
      <w:r w:rsidR="00BF7A3A" w:rsidRPr="00C06FD4">
        <w:rPr>
          <w:u w:val="single"/>
        </w:rPr>
        <w:tab/>
      </w:r>
      <w:r w:rsidR="00BF7A3A" w:rsidRPr="00C06FD4">
        <w:rPr>
          <w:u w:val="single"/>
        </w:rPr>
        <w:tab/>
      </w:r>
      <w:r w:rsidR="00BF7A3A" w:rsidRPr="00C06FD4">
        <w:rPr>
          <w:u w:val="single"/>
        </w:rPr>
        <w:tab/>
      </w:r>
      <w:r w:rsidR="00BF7A3A" w:rsidRPr="00C06FD4">
        <w:rPr>
          <w:u w:val="single"/>
        </w:rPr>
        <w:tab/>
      </w:r>
      <w:r w:rsidR="00BF7A3A" w:rsidRPr="00C06FD4">
        <w:rPr>
          <w:u w:val="single"/>
        </w:rPr>
        <w:tab/>
        <w:t>19</w:t>
      </w:r>
    </w:p>
    <w:p w14:paraId="21D92645" w14:textId="02973CE5" w:rsidR="00F56C18" w:rsidRPr="00C06FD4" w:rsidRDefault="00F56C18" w:rsidP="00DC05A6">
      <w:pPr>
        <w:rPr>
          <w:u w:val="single"/>
        </w:rPr>
      </w:pPr>
      <w:r>
        <w:tab/>
      </w:r>
      <w:r w:rsidRPr="00C06FD4">
        <w:rPr>
          <w:u w:val="single"/>
        </w:rPr>
        <w:t>Authorized &amp; Unauthorized Pick-Up</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20</w:t>
      </w:r>
    </w:p>
    <w:p w14:paraId="229DDA0B" w14:textId="600BCC89" w:rsidR="00F56C18" w:rsidRPr="00C06FD4" w:rsidRDefault="00F56C18" w:rsidP="00DC05A6">
      <w:pPr>
        <w:rPr>
          <w:u w:val="single"/>
        </w:rPr>
      </w:pPr>
      <w:r>
        <w:tab/>
      </w:r>
      <w:r w:rsidRPr="00C06FD4">
        <w:rPr>
          <w:u w:val="single"/>
        </w:rPr>
        <w:t>Right to Refuse Child Release</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20</w:t>
      </w:r>
    </w:p>
    <w:p w14:paraId="1CC29B95" w14:textId="5320B88A" w:rsidR="00F56C18" w:rsidRPr="00C06FD4" w:rsidRDefault="00F56C18" w:rsidP="00DC05A6">
      <w:pPr>
        <w:rPr>
          <w:b/>
          <w:bCs/>
          <w:smallCaps/>
          <w:u w:val="single"/>
        </w:rPr>
      </w:pPr>
      <w:r w:rsidRPr="00C06FD4">
        <w:rPr>
          <w:b/>
          <w:bCs/>
          <w:smallCaps/>
          <w:u w:val="single"/>
        </w:rPr>
        <w:t>Personal Belongings</w:t>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t>20</w:t>
      </w:r>
    </w:p>
    <w:p w14:paraId="57241C01" w14:textId="77777777" w:rsidR="007048CE" w:rsidRPr="00C06FD4" w:rsidRDefault="00F56C18" w:rsidP="00DC05A6">
      <w:pPr>
        <w:rPr>
          <w:u w:val="single"/>
        </w:rPr>
      </w:pPr>
      <w:r>
        <w:tab/>
      </w:r>
      <w:r w:rsidRPr="00C06FD4">
        <w:rPr>
          <w:u w:val="single"/>
        </w:rPr>
        <w:t>What to Bring</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20</w:t>
      </w:r>
    </w:p>
    <w:p w14:paraId="14F65260" w14:textId="66F4B1FB" w:rsidR="00F56C18" w:rsidRPr="00C06FD4" w:rsidRDefault="007048CE" w:rsidP="00DC05A6">
      <w:pPr>
        <w:rPr>
          <w:u w:val="single"/>
        </w:rPr>
      </w:pPr>
      <w:r>
        <w:tab/>
      </w:r>
      <w:r w:rsidR="00F56C18" w:rsidRPr="00C06FD4">
        <w:rPr>
          <w:u w:val="single"/>
        </w:rPr>
        <w:t>Cubbies</w:t>
      </w:r>
      <w:r w:rsidRPr="00C06FD4">
        <w:rPr>
          <w:u w:val="single"/>
        </w:rPr>
        <w:tab/>
      </w:r>
      <w:r w:rsidRPr="00C06FD4">
        <w:rPr>
          <w:u w:val="single"/>
        </w:rPr>
        <w:tab/>
      </w:r>
      <w:r w:rsidRPr="00C06FD4">
        <w:rPr>
          <w:u w:val="single"/>
        </w:rPr>
        <w:tab/>
      </w:r>
      <w:r w:rsidRPr="00C06FD4">
        <w:rPr>
          <w:u w:val="single"/>
        </w:rPr>
        <w:tab/>
      </w:r>
      <w:r w:rsidRPr="00C06FD4">
        <w:rPr>
          <w:u w:val="single"/>
        </w:rPr>
        <w:tab/>
      </w:r>
      <w:r w:rsidRPr="00C06FD4">
        <w:rPr>
          <w:u w:val="single"/>
        </w:rPr>
        <w:tab/>
      </w:r>
      <w:r w:rsidRPr="00C06FD4">
        <w:rPr>
          <w:u w:val="single"/>
        </w:rPr>
        <w:tab/>
      </w:r>
      <w:r w:rsidRPr="00C06FD4">
        <w:rPr>
          <w:u w:val="single"/>
        </w:rPr>
        <w:tab/>
      </w:r>
      <w:r w:rsidRPr="00C06FD4">
        <w:rPr>
          <w:u w:val="single"/>
        </w:rPr>
        <w:tab/>
      </w:r>
      <w:r w:rsidRPr="00C06FD4">
        <w:rPr>
          <w:u w:val="single"/>
        </w:rPr>
        <w:tab/>
        <w:t>21</w:t>
      </w:r>
    </w:p>
    <w:p w14:paraId="48C2D88F" w14:textId="198611AA" w:rsidR="00F56C18" w:rsidRPr="00C06FD4" w:rsidRDefault="00F56C18" w:rsidP="00DC05A6">
      <w:pPr>
        <w:rPr>
          <w:u w:val="single"/>
        </w:rPr>
      </w:pPr>
      <w:r>
        <w:rPr>
          <w:b/>
          <w:bCs/>
          <w:smallCaps/>
        </w:rPr>
        <w:tab/>
      </w:r>
      <w:r w:rsidRPr="00C06FD4">
        <w:rPr>
          <w:u w:val="single"/>
        </w:rPr>
        <w:t>Lost &amp; Found</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21</w:t>
      </w:r>
    </w:p>
    <w:p w14:paraId="75FABBD0" w14:textId="7D5F8F45" w:rsidR="00F56C18" w:rsidRPr="00C06FD4" w:rsidRDefault="00F56C18" w:rsidP="00DC05A6">
      <w:pPr>
        <w:rPr>
          <w:u w:val="single"/>
        </w:rPr>
      </w:pPr>
      <w:r>
        <w:tab/>
      </w:r>
      <w:r w:rsidRPr="00C06FD4">
        <w:rPr>
          <w:u w:val="single"/>
        </w:rPr>
        <w:t>Toys from Home</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21</w:t>
      </w:r>
    </w:p>
    <w:p w14:paraId="2F0420E9" w14:textId="7BCA2FF3" w:rsidR="00F56C18" w:rsidRPr="00C06FD4" w:rsidRDefault="00F56C18" w:rsidP="00DC05A6">
      <w:pPr>
        <w:rPr>
          <w:b/>
          <w:bCs/>
          <w:smallCaps/>
          <w:u w:val="single"/>
        </w:rPr>
      </w:pPr>
      <w:r w:rsidRPr="00C06FD4">
        <w:rPr>
          <w:b/>
          <w:bCs/>
          <w:smallCaps/>
          <w:u w:val="single"/>
        </w:rPr>
        <w:t>Nutrition</w:t>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t>22</w:t>
      </w:r>
    </w:p>
    <w:p w14:paraId="4C6F5858" w14:textId="47A0B707" w:rsidR="00F56C18" w:rsidRPr="00C06FD4" w:rsidRDefault="00F56C18" w:rsidP="00DC05A6">
      <w:pPr>
        <w:rPr>
          <w:u w:val="single"/>
        </w:rPr>
      </w:pPr>
      <w:r>
        <w:rPr>
          <w:b/>
          <w:bCs/>
          <w:smallCaps/>
        </w:rPr>
        <w:tab/>
      </w:r>
      <w:r w:rsidRPr="00C06FD4">
        <w:rPr>
          <w:u w:val="single"/>
        </w:rPr>
        <w:t>Food Brought from Home</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22</w:t>
      </w:r>
    </w:p>
    <w:p w14:paraId="669D0FAB" w14:textId="58906CC8" w:rsidR="00F56C18" w:rsidRPr="00C06FD4" w:rsidRDefault="00F56C18" w:rsidP="00DC05A6">
      <w:pPr>
        <w:rPr>
          <w:u w:val="single"/>
        </w:rPr>
      </w:pPr>
      <w:r>
        <w:tab/>
      </w:r>
      <w:r w:rsidRPr="00C06FD4">
        <w:rPr>
          <w:u w:val="single"/>
        </w:rPr>
        <w:t>Food Prepared for or at the Center</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22</w:t>
      </w:r>
    </w:p>
    <w:p w14:paraId="326EFBF2" w14:textId="49E588B0" w:rsidR="00F56C18" w:rsidRPr="00C06FD4" w:rsidRDefault="00F56C18" w:rsidP="00DC05A6">
      <w:pPr>
        <w:rPr>
          <w:u w:val="single"/>
        </w:rPr>
      </w:pPr>
      <w:r>
        <w:tab/>
      </w:r>
      <w:r w:rsidRPr="00C06FD4">
        <w:rPr>
          <w:u w:val="single"/>
        </w:rPr>
        <w:t>Food Allergies</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22</w:t>
      </w:r>
    </w:p>
    <w:p w14:paraId="66C4512C" w14:textId="3D0F2A44" w:rsidR="00F56C18" w:rsidRPr="00C06FD4" w:rsidRDefault="00F56C18" w:rsidP="00DC05A6">
      <w:pPr>
        <w:rPr>
          <w:u w:val="single"/>
        </w:rPr>
      </w:pPr>
      <w:r>
        <w:tab/>
      </w:r>
      <w:proofErr w:type="gramStart"/>
      <w:r w:rsidRPr="00C06FD4">
        <w:rPr>
          <w:u w:val="single"/>
        </w:rPr>
        <w:t>Meal Time</w:t>
      </w:r>
      <w:proofErr w:type="gramEnd"/>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22</w:t>
      </w:r>
    </w:p>
    <w:p w14:paraId="146AF228" w14:textId="72B4D8CC" w:rsidR="00F56C18" w:rsidRPr="00C06FD4" w:rsidRDefault="00F56C18" w:rsidP="00DC05A6">
      <w:pPr>
        <w:rPr>
          <w:u w:val="single"/>
        </w:rPr>
      </w:pPr>
      <w:r>
        <w:tab/>
      </w:r>
      <w:r w:rsidRPr="00C06FD4">
        <w:rPr>
          <w:u w:val="single"/>
        </w:rPr>
        <w:t>Infant Feedings</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23</w:t>
      </w:r>
    </w:p>
    <w:p w14:paraId="65D8B4F5" w14:textId="6A42A84E" w:rsidR="00F56C18" w:rsidRPr="00C06FD4" w:rsidRDefault="00F56C18" w:rsidP="00DC05A6">
      <w:pPr>
        <w:rPr>
          <w:u w:val="single"/>
        </w:rPr>
      </w:pPr>
      <w:r>
        <w:tab/>
      </w:r>
      <w:r w:rsidRPr="00C06FD4">
        <w:rPr>
          <w:u w:val="single"/>
        </w:rPr>
        <w:t>Children 24 Months and Older</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23</w:t>
      </w:r>
    </w:p>
    <w:p w14:paraId="45A2FF55" w14:textId="14A23B3C" w:rsidR="00F56C18" w:rsidRPr="00C06FD4" w:rsidRDefault="00F56C18" w:rsidP="00DC05A6">
      <w:pPr>
        <w:rPr>
          <w:u w:val="single"/>
        </w:rPr>
      </w:pPr>
      <w:r>
        <w:tab/>
      </w:r>
      <w:r w:rsidRPr="00C06FD4">
        <w:rPr>
          <w:u w:val="single"/>
        </w:rPr>
        <w:t>School Aged Students</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23</w:t>
      </w:r>
    </w:p>
    <w:p w14:paraId="192A420A" w14:textId="633497FA" w:rsidR="00F56C18" w:rsidRPr="00C06FD4" w:rsidRDefault="00F56C18" w:rsidP="00DC05A6">
      <w:pPr>
        <w:rPr>
          <w:b/>
          <w:bCs/>
          <w:smallCaps/>
          <w:u w:val="single"/>
        </w:rPr>
      </w:pPr>
      <w:r w:rsidRPr="00C06FD4">
        <w:rPr>
          <w:b/>
          <w:bCs/>
          <w:smallCaps/>
          <w:u w:val="single"/>
        </w:rPr>
        <w:t>Health</w:t>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t>24</w:t>
      </w:r>
    </w:p>
    <w:p w14:paraId="05342B2A" w14:textId="7A8D9AB2" w:rsidR="00F56C18" w:rsidRPr="00C06FD4" w:rsidRDefault="00F56C18" w:rsidP="00DC05A6">
      <w:pPr>
        <w:rPr>
          <w:u w:val="single"/>
        </w:rPr>
      </w:pPr>
      <w:r>
        <w:tab/>
      </w:r>
      <w:r w:rsidRPr="00C06FD4">
        <w:rPr>
          <w:u w:val="single"/>
        </w:rPr>
        <w:t>Immunizations</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24</w:t>
      </w:r>
    </w:p>
    <w:p w14:paraId="3D68A035" w14:textId="3F4EE375" w:rsidR="00F56C18" w:rsidRPr="00C06FD4" w:rsidRDefault="00F56C18" w:rsidP="00DC05A6">
      <w:pPr>
        <w:rPr>
          <w:u w:val="single"/>
        </w:rPr>
      </w:pPr>
      <w:r>
        <w:tab/>
      </w:r>
      <w:r w:rsidRPr="00C06FD4">
        <w:rPr>
          <w:u w:val="single"/>
        </w:rPr>
        <w:t>Illness</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25</w:t>
      </w:r>
    </w:p>
    <w:p w14:paraId="71D6E2B3" w14:textId="01A617FD" w:rsidR="00F56C18" w:rsidRPr="00C06FD4" w:rsidRDefault="00F56C18" w:rsidP="00DC05A6">
      <w:pPr>
        <w:rPr>
          <w:u w:val="single"/>
        </w:rPr>
      </w:pPr>
      <w:r>
        <w:tab/>
      </w:r>
      <w:r w:rsidRPr="00C06FD4">
        <w:rPr>
          <w:u w:val="single"/>
        </w:rPr>
        <w:t>Allergy Prevention</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25</w:t>
      </w:r>
    </w:p>
    <w:p w14:paraId="5BC3D7E0" w14:textId="3E1A4832" w:rsidR="00F56C18" w:rsidRPr="00C06FD4" w:rsidRDefault="00F56C18" w:rsidP="00DC05A6">
      <w:pPr>
        <w:rPr>
          <w:u w:val="single"/>
        </w:rPr>
      </w:pPr>
      <w:r>
        <w:tab/>
      </w:r>
      <w:r w:rsidRPr="00C06FD4">
        <w:rPr>
          <w:u w:val="single"/>
        </w:rPr>
        <w:t>Medications</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26</w:t>
      </w:r>
    </w:p>
    <w:p w14:paraId="033D871E" w14:textId="784C622D" w:rsidR="00F56C18" w:rsidRPr="00C06FD4" w:rsidRDefault="00F56C18" w:rsidP="00DC05A6">
      <w:pPr>
        <w:rPr>
          <w:u w:val="single"/>
        </w:rPr>
      </w:pPr>
      <w:r>
        <w:tab/>
      </w:r>
      <w:r w:rsidRPr="00C06FD4">
        <w:rPr>
          <w:u w:val="single"/>
        </w:rPr>
        <w:t>Communicable Diseases</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26</w:t>
      </w:r>
    </w:p>
    <w:p w14:paraId="6A753C19" w14:textId="76EBB048" w:rsidR="00F56C18" w:rsidRPr="00C06FD4" w:rsidRDefault="00F56C18" w:rsidP="00DC05A6">
      <w:pPr>
        <w:rPr>
          <w:b/>
          <w:bCs/>
          <w:smallCaps/>
          <w:u w:val="single"/>
        </w:rPr>
      </w:pPr>
      <w:r w:rsidRPr="00C06FD4">
        <w:rPr>
          <w:b/>
          <w:bCs/>
          <w:smallCaps/>
          <w:u w:val="single"/>
        </w:rPr>
        <w:t>Safety</w:t>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t>27</w:t>
      </w:r>
    </w:p>
    <w:p w14:paraId="2E8F7FC0" w14:textId="79F38C9A" w:rsidR="00F56C18" w:rsidRPr="00C06FD4" w:rsidRDefault="00F56C18" w:rsidP="00DC05A6">
      <w:pPr>
        <w:rPr>
          <w:u w:val="single"/>
        </w:rPr>
      </w:pPr>
      <w:r>
        <w:tab/>
      </w:r>
      <w:r w:rsidRPr="00C06FD4">
        <w:rPr>
          <w:u w:val="single"/>
        </w:rPr>
        <w:t>Clothing</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27</w:t>
      </w:r>
    </w:p>
    <w:p w14:paraId="5224AC1C" w14:textId="0EAD226A" w:rsidR="00F56C18" w:rsidRPr="00C06FD4" w:rsidRDefault="00F56C18" w:rsidP="00DC05A6">
      <w:pPr>
        <w:rPr>
          <w:u w:val="single"/>
        </w:rPr>
      </w:pPr>
      <w:r>
        <w:tab/>
      </w:r>
      <w:r w:rsidRPr="00C06FD4">
        <w:rPr>
          <w:u w:val="single"/>
        </w:rPr>
        <w:t>Extreme Weather and Outdoor Play</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27</w:t>
      </w:r>
    </w:p>
    <w:p w14:paraId="63EB9353" w14:textId="2914C08B" w:rsidR="00F56C18" w:rsidRPr="00C06FD4" w:rsidRDefault="00F56C18" w:rsidP="00DC05A6">
      <w:pPr>
        <w:rPr>
          <w:u w:val="single"/>
        </w:rPr>
      </w:pPr>
      <w:r>
        <w:tab/>
      </w:r>
      <w:r w:rsidRPr="00C06FD4">
        <w:rPr>
          <w:u w:val="single"/>
        </w:rPr>
        <w:t>Communal Water Play</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27</w:t>
      </w:r>
    </w:p>
    <w:p w14:paraId="5F7FB93B" w14:textId="3B1FEBFF" w:rsidR="00F56C18" w:rsidRPr="00C06FD4" w:rsidRDefault="00F56C18" w:rsidP="00DC05A6">
      <w:pPr>
        <w:rPr>
          <w:u w:val="single"/>
        </w:rPr>
      </w:pPr>
      <w:r>
        <w:lastRenderedPageBreak/>
        <w:tab/>
      </w:r>
      <w:r w:rsidRPr="00C06FD4">
        <w:rPr>
          <w:u w:val="single"/>
        </w:rPr>
        <w:t>Injuries</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28</w:t>
      </w:r>
    </w:p>
    <w:p w14:paraId="41F203B8" w14:textId="68DCDC1A" w:rsidR="00F56C18" w:rsidRPr="00C06FD4" w:rsidRDefault="00F56C18" w:rsidP="00DC05A6">
      <w:pPr>
        <w:rPr>
          <w:u w:val="single"/>
        </w:rPr>
      </w:pPr>
      <w:r>
        <w:tab/>
      </w:r>
      <w:r w:rsidRPr="00C06FD4">
        <w:rPr>
          <w:u w:val="single"/>
        </w:rPr>
        <w:t>Biting</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28</w:t>
      </w:r>
    </w:p>
    <w:p w14:paraId="7C858A46" w14:textId="23138094" w:rsidR="00F56C18" w:rsidRPr="00C06FD4" w:rsidRDefault="00F56C18" w:rsidP="00DC05A6">
      <w:pPr>
        <w:rPr>
          <w:u w:val="single"/>
        </w:rPr>
      </w:pPr>
      <w:r>
        <w:tab/>
      </w:r>
      <w:r w:rsidRPr="00C06FD4">
        <w:rPr>
          <w:u w:val="single"/>
        </w:rPr>
        <w:t>Respectful Behavior</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28</w:t>
      </w:r>
    </w:p>
    <w:p w14:paraId="2A1696DE" w14:textId="61E240F1" w:rsidR="00F56C18" w:rsidRPr="00C06FD4" w:rsidRDefault="00F56C18" w:rsidP="00DC05A6">
      <w:pPr>
        <w:rPr>
          <w:u w:val="single"/>
        </w:rPr>
      </w:pPr>
      <w:r>
        <w:tab/>
      </w:r>
      <w:r w:rsidRPr="00C06FD4">
        <w:rPr>
          <w:u w:val="single"/>
        </w:rPr>
        <w:t>Smoking</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28</w:t>
      </w:r>
    </w:p>
    <w:p w14:paraId="3FA68ACE" w14:textId="342A69DC" w:rsidR="00F56C18" w:rsidRPr="00C06FD4" w:rsidRDefault="00F56C18" w:rsidP="00DC05A6">
      <w:pPr>
        <w:rPr>
          <w:u w:val="single"/>
        </w:rPr>
      </w:pPr>
      <w:r>
        <w:tab/>
      </w:r>
      <w:r w:rsidRPr="00C06FD4">
        <w:rPr>
          <w:u w:val="single"/>
        </w:rPr>
        <w:t>Prohibited Substances</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29</w:t>
      </w:r>
    </w:p>
    <w:p w14:paraId="7327D79A" w14:textId="29880D5B" w:rsidR="00F56C18" w:rsidRPr="00C06FD4" w:rsidRDefault="00F56C18" w:rsidP="00DC05A6">
      <w:pPr>
        <w:rPr>
          <w:u w:val="single"/>
        </w:rPr>
      </w:pPr>
      <w:r>
        <w:tab/>
      </w:r>
      <w:r w:rsidRPr="00C06FD4">
        <w:rPr>
          <w:u w:val="single"/>
        </w:rPr>
        <w:t>Dangerous Weapons</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29</w:t>
      </w:r>
    </w:p>
    <w:p w14:paraId="5A8715D2" w14:textId="085A1081" w:rsidR="00F56C18" w:rsidRPr="00C06FD4" w:rsidRDefault="00F56C18" w:rsidP="00DC05A6">
      <w:pPr>
        <w:rPr>
          <w:u w:val="single"/>
        </w:rPr>
      </w:pPr>
      <w:r>
        <w:tab/>
      </w:r>
      <w:r w:rsidRPr="00C06FD4">
        <w:rPr>
          <w:u w:val="single"/>
        </w:rPr>
        <w:t>Child Custody</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29</w:t>
      </w:r>
    </w:p>
    <w:p w14:paraId="0B5D0244" w14:textId="05BF35AE" w:rsidR="00F56C18" w:rsidRPr="00C06FD4" w:rsidRDefault="00F56C18" w:rsidP="00DC05A6">
      <w:pPr>
        <w:rPr>
          <w:u w:val="single"/>
        </w:rPr>
      </w:pPr>
      <w:r>
        <w:tab/>
      </w:r>
      <w:r w:rsidRPr="00C06FD4">
        <w:rPr>
          <w:u w:val="single"/>
        </w:rPr>
        <w:t>Suspected Child Abuse</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29</w:t>
      </w:r>
    </w:p>
    <w:p w14:paraId="0A2CB08A" w14:textId="45268B78" w:rsidR="00F56C18" w:rsidRPr="00C06FD4" w:rsidRDefault="00F56C18" w:rsidP="00DC05A6">
      <w:pPr>
        <w:rPr>
          <w:b/>
          <w:bCs/>
          <w:smallCaps/>
          <w:u w:val="single"/>
        </w:rPr>
      </w:pPr>
      <w:r w:rsidRPr="00C06FD4">
        <w:rPr>
          <w:b/>
          <w:bCs/>
          <w:smallCaps/>
          <w:u w:val="single"/>
        </w:rPr>
        <w:t>Emergencies</w:t>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t>30</w:t>
      </w:r>
    </w:p>
    <w:p w14:paraId="6F7D5CB2" w14:textId="7A5F0385" w:rsidR="00F56C18" w:rsidRPr="00C06FD4" w:rsidRDefault="00F56C18" w:rsidP="00DC05A6">
      <w:pPr>
        <w:rPr>
          <w:u w:val="single"/>
        </w:rPr>
      </w:pPr>
      <w:r>
        <w:tab/>
      </w:r>
      <w:r w:rsidRPr="00C06FD4">
        <w:rPr>
          <w:u w:val="single"/>
        </w:rPr>
        <w:t>Fire Safety</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30</w:t>
      </w:r>
    </w:p>
    <w:p w14:paraId="375A0C34" w14:textId="60176DB4" w:rsidR="00F56C18" w:rsidRPr="00C06FD4" w:rsidRDefault="00F56C18" w:rsidP="00DC05A6">
      <w:pPr>
        <w:rPr>
          <w:u w:val="single"/>
        </w:rPr>
      </w:pPr>
      <w:r>
        <w:tab/>
      </w:r>
      <w:r w:rsidRPr="00C06FD4">
        <w:rPr>
          <w:u w:val="single"/>
        </w:rPr>
        <w:t>Emergency Transportation</w:t>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r>
      <w:r w:rsidR="007048CE" w:rsidRPr="00C06FD4">
        <w:rPr>
          <w:u w:val="single"/>
        </w:rPr>
        <w:tab/>
        <w:t>30</w:t>
      </w:r>
    </w:p>
    <w:p w14:paraId="14930454" w14:textId="53AE53F1" w:rsidR="00F56C18" w:rsidRPr="00C06FD4" w:rsidRDefault="00F56C18" w:rsidP="00DC05A6">
      <w:pPr>
        <w:rPr>
          <w:b/>
          <w:bCs/>
          <w:smallCaps/>
          <w:u w:val="single"/>
        </w:rPr>
      </w:pPr>
      <w:r w:rsidRPr="00C06FD4">
        <w:rPr>
          <w:b/>
          <w:bCs/>
          <w:smallCaps/>
          <w:u w:val="single"/>
        </w:rPr>
        <w:t>Center Policies</w:t>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r>
      <w:r w:rsidR="007048CE" w:rsidRPr="00C06FD4">
        <w:rPr>
          <w:b/>
          <w:bCs/>
          <w:smallCaps/>
          <w:u w:val="single"/>
        </w:rPr>
        <w:tab/>
        <w:t>30</w:t>
      </w:r>
    </w:p>
    <w:p w14:paraId="3F7DB34A" w14:textId="4FBE19A3" w:rsidR="00F56C18" w:rsidRDefault="00F56C18" w:rsidP="00F56C18">
      <w:pPr>
        <w:pStyle w:val="TOCHeading"/>
      </w:pPr>
    </w:p>
    <w:p w14:paraId="2DD0C10C" w14:textId="3C8AB5C9" w:rsidR="0059227E" w:rsidRPr="0059227E" w:rsidRDefault="0059227E" w:rsidP="007C28B2">
      <w:r>
        <w:tab/>
      </w:r>
    </w:p>
    <w:p w14:paraId="64300C49" w14:textId="77777777" w:rsidR="00DB7521" w:rsidRPr="00DB7521" w:rsidRDefault="00DB7521" w:rsidP="007C28B2"/>
    <w:p w14:paraId="297F2D01" w14:textId="77777777" w:rsidR="007C28B2" w:rsidRDefault="007C28B2" w:rsidP="007C28B2">
      <w:pPr>
        <w:ind w:firstLine="720"/>
      </w:pPr>
    </w:p>
    <w:p w14:paraId="0C1540BC" w14:textId="77777777" w:rsidR="007C28B2" w:rsidRDefault="007C28B2" w:rsidP="00566471"/>
    <w:p w14:paraId="56470B0C" w14:textId="77777777" w:rsidR="002F5E2C" w:rsidRDefault="002F5E2C" w:rsidP="00566471"/>
    <w:p w14:paraId="01A6AA91" w14:textId="77777777" w:rsidR="002F5E2C" w:rsidRDefault="002F5E2C" w:rsidP="00566471"/>
    <w:p w14:paraId="3F042853" w14:textId="77777777" w:rsidR="002F5E2C" w:rsidRDefault="002F5E2C" w:rsidP="00566471"/>
    <w:p w14:paraId="19DB39BD" w14:textId="77777777" w:rsidR="002F5E2C" w:rsidRDefault="002F5E2C" w:rsidP="00566471"/>
    <w:p w14:paraId="3F3426D1" w14:textId="77777777" w:rsidR="002F5E2C" w:rsidRDefault="002F5E2C" w:rsidP="00566471"/>
    <w:p w14:paraId="002AC1D0" w14:textId="77777777" w:rsidR="002F5E2C" w:rsidRDefault="002F5E2C" w:rsidP="00566471"/>
    <w:p w14:paraId="2F4090A2" w14:textId="77777777" w:rsidR="002F5E2C" w:rsidRDefault="002F5E2C" w:rsidP="00566471"/>
    <w:p w14:paraId="2D7308DB" w14:textId="77777777" w:rsidR="002F5E2C" w:rsidRDefault="002F5E2C" w:rsidP="00566471"/>
    <w:p w14:paraId="566E204E" w14:textId="77777777" w:rsidR="002F5E2C" w:rsidRDefault="002F5E2C" w:rsidP="00566471"/>
    <w:p w14:paraId="20743ED3" w14:textId="77777777" w:rsidR="002F5E2C" w:rsidRDefault="002F5E2C" w:rsidP="00566471"/>
    <w:p w14:paraId="4F04F9E1" w14:textId="7DA7FE11" w:rsidR="00497572" w:rsidRPr="00C04D84" w:rsidRDefault="00497572" w:rsidP="00566471">
      <w:pPr>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D84">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ABOUT US </w:t>
      </w:r>
    </w:p>
    <w:p w14:paraId="0BC05874" w14:textId="77777777" w:rsidR="00497572" w:rsidRPr="00497572" w:rsidRDefault="00497572" w:rsidP="00566471">
      <w:pPr>
        <w:rPr>
          <w:i/>
          <w:iCs/>
        </w:rPr>
      </w:pPr>
      <w:r w:rsidRPr="00497572">
        <w:rPr>
          <w:i/>
          <w:iCs/>
        </w:rPr>
        <w:t xml:space="preserve">Philosophy </w:t>
      </w:r>
    </w:p>
    <w:p w14:paraId="65248CD8" w14:textId="0873EEA4" w:rsidR="00497572" w:rsidRDefault="00497572" w:rsidP="00566471">
      <w:r w:rsidRPr="00497572">
        <w:t xml:space="preserve">At </w:t>
      </w:r>
      <w:r w:rsidR="00395BDF" w:rsidRPr="00395BDF">
        <w:rPr>
          <w:color w:val="124F1A" w:themeColor="accent3" w:themeShade="BF"/>
          <w14:textFill>
            <w14:solidFill>
              <w14:schemeClr w14:val="accent3">
                <w14:lumMod w14:val="75000"/>
                <w14:lumMod w14:val="50000"/>
              </w14:schemeClr>
            </w14:solidFill>
          </w14:textFill>
        </w:rPr>
        <w:t>Little Explorers Daycare</w:t>
      </w:r>
      <w:r w:rsidRPr="00497572">
        <w:t xml:space="preserve">, we believe that every child is unique and has the innate ability to learn and grow. Our philosophy is rooted in the following principles: </w:t>
      </w:r>
    </w:p>
    <w:p w14:paraId="0F2AEF97" w14:textId="77777777" w:rsidR="00497572" w:rsidRDefault="00497572" w:rsidP="00566471">
      <w:r w:rsidRPr="00497572">
        <w:rPr>
          <w:b/>
          <w:bCs/>
        </w:rPr>
        <w:t>Holistic Development:</w:t>
      </w:r>
      <w:r w:rsidRPr="00497572">
        <w:t xml:space="preserve"> We recognize that children develop physically, emotionally, socially, and cognitively. Our programs are designed to support all aspects of development, fostering well-rounded individuals. </w:t>
      </w:r>
    </w:p>
    <w:p w14:paraId="246F9872" w14:textId="77777777" w:rsidR="00497572" w:rsidRDefault="00497572" w:rsidP="00566471">
      <w:r w:rsidRPr="00497572">
        <w:rPr>
          <w:b/>
          <w:bCs/>
        </w:rPr>
        <w:t>Play-Based Learning:</w:t>
      </w:r>
      <w:r w:rsidRPr="00497572">
        <w:t xml:space="preserve"> We believe that play is essential to learning. Through hands-on activities, exploration, and creative expression, children engage with their environment, develop problem solving skills, and build social relationships. </w:t>
      </w:r>
    </w:p>
    <w:p w14:paraId="4A5B5BE9" w14:textId="77777777" w:rsidR="00497572" w:rsidRDefault="00497572" w:rsidP="00566471">
      <w:r w:rsidRPr="00497572">
        <w:rPr>
          <w:b/>
          <w:bCs/>
        </w:rPr>
        <w:t>Safe and Nurturing Environment:</w:t>
      </w:r>
      <w:r w:rsidRPr="00497572">
        <w:t xml:space="preserve"> A secure and loving atmosphere is crucial for effective learning. We strive to create a welcoming space where children feel safe, valued, and respected. </w:t>
      </w:r>
    </w:p>
    <w:p w14:paraId="4B025326" w14:textId="77777777" w:rsidR="00497572" w:rsidRDefault="00497572" w:rsidP="00566471">
      <w:r w:rsidRPr="00497572">
        <w:rPr>
          <w:b/>
          <w:bCs/>
        </w:rPr>
        <w:t xml:space="preserve">Family Involvement: </w:t>
      </w:r>
      <w:r w:rsidRPr="00497572">
        <w:t xml:space="preserve">We view families as partners in the learning process. We encourage open communication and collaboration, ensuring that parents are actively engaged in their child's education and development. </w:t>
      </w:r>
    </w:p>
    <w:p w14:paraId="3D7E1482" w14:textId="77777777" w:rsidR="00497572" w:rsidRDefault="00497572" w:rsidP="00566471">
      <w:r w:rsidRPr="00497572">
        <w:rPr>
          <w:b/>
          <w:bCs/>
        </w:rPr>
        <w:t>Diversity and Inclusion:</w:t>
      </w:r>
      <w:r w:rsidRPr="00497572">
        <w:t xml:space="preserve"> We celebrate diversity and promote an inclusive environment where all children, regardless of their backgrounds, can thrive. We embrace different cultures, languages, and abilities, fostering respect and understanding among children. </w:t>
      </w:r>
    </w:p>
    <w:p w14:paraId="083CD4BC" w14:textId="77777777" w:rsidR="00497572" w:rsidRDefault="00497572" w:rsidP="00566471">
      <w:r w:rsidRPr="00497572">
        <w:rPr>
          <w:b/>
          <w:bCs/>
        </w:rPr>
        <w:t>Lifelong Learning:</w:t>
      </w:r>
      <w:r w:rsidRPr="00497572">
        <w:t xml:space="preserve"> We aim to instill a love of learning that lasts a lifetime. By encouraging curiosity and exploration, we prepare children to be confident, independent learners ready to face future challenges. </w:t>
      </w:r>
    </w:p>
    <w:p w14:paraId="17276BCF" w14:textId="77777777" w:rsidR="00497572" w:rsidRDefault="00497572" w:rsidP="00566471">
      <w:r w:rsidRPr="00497572">
        <w:rPr>
          <w:b/>
          <w:bCs/>
        </w:rPr>
        <w:t>Professional Growth:</w:t>
      </w:r>
      <w:r w:rsidRPr="00497572">
        <w:t xml:space="preserve"> Our educators are dedicated to ongoing professional development. We are committed to staying informed about best practices in early childhood education to provide the highest quality of care and education. Through these guiding principles, we aim to create a nurturing environment where every child can explore, learn, and thrive, building a strong foundation for their future. </w:t>
      </w:r>
    </w:p>
    <w:p w14:paraId="7E7700F2" w14:textId="77777777" w:rsidR="00497572" w:rsidRPr="00497572" w:rsidRDefault="00497572" w:rsidP="00566471">
      <w:pPr>
        <w:rPr>
          <w:b/>
          <w:bCs/>
          <w:i/>
          <w:iCs/>
        </w:rPr>
      </w:pPr>
      <w:r w:rsidRPr="00497572">
        <w:rPr>
          <w:b/>
          <w:bCs/>
          <w:i/>
          <w:iCs/>
        </w:rPr>
        <w:t xml:space="preserve">Definition of Family </w:t>
      </w:r>
    </w:p>
    <w:p w14:paraId="1838AC42" w14:textId="51352270" w:rsidR="00497572" w:rsidRDefault="00497572" w:rsidP="00566471">
      <w:r w:rsidRPr="00497572">
        <w:t xml:space="preserve">In this handbook we refer to family as a parent, legal guardian, sponsor or anyone else who provides for the well-being, best-interest and responsibility of the child in our care. </w:t>
      </w:r>
    </w:p>
    <w:p w14:paraId="6FA3E57E" w14:textId="77777777" w:rsidR="00497572" w:rsidRPr="00497572" w:rsidRDefault="00497572" w:rsidP="00566471">
      <w:pPr>
        <w:rPr>
          <w:b/>
          <w:bCs/>
          <w:i/>
          <w:iCs/>
        </w:rPr>
      </w:pPr>
      <w:r w:rsidRPr="00497572">
        <w:rPr>
          <w:b/>
          <w:bCs/>
          <w:i/>
          <w:iCs/>
        </w:rPr>
        <w:t xml:space="preserve">Hours of Operation </w:t>
      </w:r>
    </w:p>
    <w:p w14:paraId="66B80502" w14:textId="77777777" w:rsidR="00C93023" w:rsidRDefault="00497572" w:rsidP="00566471">
      <w:r w:rsidRPr="00497572">
        <w:lastRenderedPageBreak/>
        <w:t>Childcare services are provided from 6:30 AM to 5:00 PM Monday through Friday.</w:t>
      </w:r>
    </w:p>
    <w:p w14:paraId="3A82ADB5" w14:textId="02392E76" w:rsidR="00E238BE" w:rsidRPr="00395BDF" w:rsidRDefault="00E238BE" w:rsidP="00395BDF">
      <w:pPr>
        <w:rPr>
          <w:color w:val="0F4761" w:themeColor="accent1" w:themeShade="BF"/>
          <w:sz w:val="28"/>
          <w:szCs w:val="28"/>
        </w:rPr>
      </w:pPr>
      <w:r w:rsidRPr="00395BDF">
        <w:rPr>
          <w:color w:val="0F4761" w:themeColor="accent1" w:themeShade="BF"/>
          <w:sz w:val="28"/>
          <w:szCs w:val="28"/>
        </w:rPr>
        <w:t xml:space="preserve">Holidays </w:t>
      </w:r>
    </w:p>
    <w:p w14:paraId="628ABE91" w14:textId="77777777" w:rsidR="00E238BE" w:rsidRDefault="00E238BE" w:rsidP="00395BDF">
      <w:r w:rsidRPr="00E238BE">
        <w:t xml:space="preserve">We are only closed for certain holidays: Memorial Day, Independence Day, Labor Day, Thanksgiving Day and the day after, Christmas Day, and New Years Day. </w:t>
      </w:r>
    </w:p>
    <w:p w14:paraId="58D65D7C" w14:textId="77777777" w:rsidR="00E238BE" w:rsidRDefault="00E238BE" w:rsidP="00566471"/>
    <w:p w14:paraId="27BB0D2E" w14:textId="77777777" w:rsidR="00E238BE" w:rsidRPr="00395BDF" w:rsidRDefault="00E238BE" w:rsidP="00395BDF">
      <w:pPr>
        <w:rPr>
          <w:color w:val="0F4761" w:themeColor="accent1" w:themeShade="BF"/>
          <w:sz w:val="28"/>
          <w:szCs w:val="28"/>
        </w:rPr>
      </w:pPr>
      <w:r w:rsidRPr="00395BDF">
        <w:rPr>
          <w:color w:val="0F4761" w:themeColor="accent1" w:themeShade="BF"/>
          <w:sz w:val="28"/>
          <w:szCs w:val="28"/>
        </w:rPr>
        <w:t xml:space="preserve">Admission &amp; Enrollment </w:t>
      </w:r>
    </w:p>
    <w:p w14:paraId="1E818C7B" w14:textId="77777777" w:rsidR="00E238BE" w:rsidRDefault="00E238BE" w:rsidP="00566471">
      <w:r w:rsidRPr="00E238BE">
        <w:t xml:space="preserve">All admission and enrollment forms must be completed. Registration fee and first tuition payment must be paid prior to your child’s first day of attendance. </w:t>
      </w:r>
    </w:p>
    <w:p w14:paraId="258342E4" w14:textId="77777777" w:rsidR="00E238BE" w:rsidRDefault="00E238BE" w:rsidP="00566471">
      <w:r w:rsidRPr="00E238BE">
        <w:t xml:space="preserve">A registration fee of $60 is due every January. This fee is non-refundable and prorated based on the month starting care. </w:t>
      </w:r>
    </w:p>
    <w:p w14:paraId="0A4EF4D7" w14:textId="77777777" w:rsidR="00E238BE" w:rsidRDefault="00E238BE" w:rsidP="00566471">
      <w:r w:rsidRPr="00E238BE">
        <w:t xml:space="preserve">A two-week, non-refundable tuition deposit is required for each child enrolled. This deposit will be held without interest and will represent tuition payment for the last two weeks of the child’s enrollment. </w:t>
      </w:r>
    </w:p>
    <w:p w14:paraId="11B1ED3D" w14:textId="77777777" w:rsidR="00E238BE" w:rsidRDefault="00E238BE" w:rsidP="00566471">
      <w:r w:rsidRPr="00E238BE">
        <w:t xml:space="preserve">Based on the availability and openings, our facility admits children from 6 weeks to 12 years of age. </w:t>
      </w:r>
    </w:p>
    <w:p w14:paraId="08E26EBD" w14:textId="121383BF" w:rsidR="00E238BE" w:rsidRDefault="00E238BE" w:rsidP="00566471">
      <w:r w:rsidRPr="00E238BE">
        <w:t xml:space="preserve">Children are admitted without regard to race culture, sex, religion, national origin, or disability. We do not discriminate based on special needs as long as a safe, supportive environment can be provided for the child as well as staff. </w:t>
      </w:r>
    </w:p>
    <w:p w14:paraId="493D00F8" w14:textId="77777777" w:rsidR="00E238BE" w:rsidRDefault="00E238BE" w:rsidP="00566471"/>
    <w:p w14:paraId="73F4AB02" w14:textId="77777777" w:rsidR="00E238BE" w:rsidRPr="00395BDF" w:rsidRDefault="00E238BE" w:rsidP="00395BDF">
      <w:pPr>
        <w:rPr>
          <w:color w:val="0F4761" w:themeColor="accent1" w:themeShade="BF"/>
          <w:sz w:val="28"/>
          <w:szCs w:val="28"/>
        </w:rPr>
      </w:pPr>
      <w:r w:rsidRPr="00395BDF">
        <w:rPr>
          <w:color w:val="0F4761" w:themeColor="accent1" w:themeShade="BF"/>
          <w:sz w:val="28"/>
          <w:szCs w:val="28"/>
        </w:rPr>
        <w:t>Inclusion</w:t>
      </w:r>
    </w:p>
    <w:p w14:paraId="2A671E0E" w14:textId="49810F0C" w:rsidR="00E238BE" w:rsidRDefault="00E238BE" w:rsidP="00566471">
      <w:r w:rsidRPr="00E238BE">
        <w:rPr>
          <w:color w:val="275317" w:themeColor="accent6" w:themeShade="80"/>
        </w:rPr>
        <w:t xml:space="preserve"> </w:t>
      </w:r>
      <w:r w:rsidR="00395BDF" w:rsidRPr="00395BDF">
        <w:rPr>
          <w:color w:val="124F1A" w:themeColor="accent3" w:themeShade="BF"/>
          <w14:textFill>
            <w14:solidFill>
              <w14:schemeClr w14:val="accent3">
                <w14:lumMod w14:val="75000"/>
                <w14:lumMod w14:val="50000"/>
              </w14:schemeClr>
            </w14:solidFill>
          </w14:textFill>
        </w:rPr>
        <w:t>Little Explorers Daycare</w:t>
      </w:r>
      <w:r w:rsidRPr="00E238BE">
        <w:rPr>
          <w:color w:val="275317" w:themeColor="accent6" w:themeShade="80"/>
        </w:rPr>
        <w:t xml:space="preserve"> </w:t>
      </w:r>
      <w:r w:rsidRPr="00E238BE">
        <w:t xml:space="preserve">believes that children of all ability levels are entitled to the same opportunities for participation, acceptance and belonging in childcare. We will make every reasonable accommodation to encourage full and active participation of all children in our program based on their individual capabilities and needs. </w:t>
      </w:r>
    </w:p>
    <w:p w14:paraId="72F7CCAD" w14:textId="77777777" w:rsidR="00E238BE" w:rsidRPr="00E238BE" w:rsidRDefault="00E238BE" w:rsidP="00566471">
      <w:pPr>
        <w:rPr>
          <w:color w:val="0F4761" w:themeColor="accent1" w:themeShade="BF"/>
          <w:sz w:val="28"/>
          <w:szCs w:val="28"/>
        </w:rPr>
      </w:pPr>
    </w:p>
    <w:p w14:paraId="279ABFEB" w14:textId="77777777" w:rsidR="00E238BE" w:rsidRPr="00E238BE" w:rsidRDefault="00E238BE" w:rsidP="00566471">
      <w:pPr>
        <w:rPr>
          <w:color w:val="0F4761" w:themeColor="accent1" w:themeShade="BF"/>
          <w:sz w:val="28"/>
          <w:szCs w:val="28"/>
        </w:rPr>
      </w:pPr>
      <w:r w:rsidRPr="00E238BE">
        <w:rPr>
          <w:color w:val="0F4761" w:themeColor="accent1" w:themeShade="BF"/>
          <w:sz w:val="28"/>
          <w:szCs w:val="28"/>
        </w:rPr>
        <w:t xml:space="preserve">Non-Discrimination </w:t>
      </w:r>
    </w:p>
    <w:p w14:paraId="7635318E" w14:textId="0C97D62B" w:rsidR="00E238BE" w:rsidRDefault="00E238BE" w:rsidP="00566471">
      <w:r w:rsidRPr="00E238BE">
        <w:t xml:space="preserve">At </w:t>
      </w:r>
      <w:r w:rsidR="00395BDF" w:rsidRPr="00395BDF">
        <w:rPr>
          <w:color w:val="124F1A" w:themeColor="accent3" w:themeShade="BF"/>
          <w14:textFill>
            <w14:solidFill>
              <w14:schemeClr w14:val="accent3">
                <w14:lumMod w14:val="75000"/>
                <w14:lumMod w14:val="50000"/>
              </w14:schemeClr>
            </w14:solidFill>
          </w14:textFill>
        </w:rPr>
        <w:t>Little Explorers Daycare</w:t>
      </w:r>
      <w:r w:rsidRPr="00E238BE">
        <w:rPr>
          <w:color w:val="275317" w:themeColor="accent6" w:themeShade="80"/>
        </w:rPr>
        <w:t xml:space="preserve"> </w:t>
      </w:r>
      <w:r w:rsidRPr="00E238BE">
        <w:t xml:space="preserve">equal educational opportunities are available for all children, without regard to race, color, creed, national origin, gender, age, ethnicity, religion, disability, or parent/provider political beliefs, marital status, sexual orientation, special </w:t>
      </w:r>
      <w:r w:rsidRPr="00E238BE">
        <w:lastRenderedPageBreak/>
        <w:t xml:space="preserve">needs, or any other consideration made unlawful by federal, state or local laws. Educational programs are designed to meet the varying needs of all students. </w:t>
      </w:r>
    </w:p>
    <w:p w14:paraId="2EE72D0D" w14:textId="69CEBA89" w:rsidR="00E238BE" w:rsidRPr="00E238BE" w:rsidRDefault="00E238BE" w:rsidP="00566471">
      <w:pPr>
        <w:rPr>
          <w:color w:val="0F4761" w:themeColor="accent1" w:themeShade="BF"/>
          <w:sz w:val="28"/>
          <w:szCs w:val="28"/>
        </w:rPr>
      </w:pPr>
      <w:r w:rsidRPr="00E238BE">
        <w:rPr>
          <w:color w:val="0F4761" w:themeColor="accent1" w:themeShade="BF"/>
          <w:sz w:val="28"/>
          <w:szCs w:val="28"/>
        </w:rPr>
        <w:t xml:space="preserve">Family Activities </w:t>
      </w:r>
    </w:p>
    <w:p w14:paraId="30F97FDA" w14:textId="77777777" w:rsidR="00E238BE" w:rsidRDefault="00E238BE" w:rsidP="00566471">
      <w:r w:rsidRPr="00E238BE">
        <w:t xml:space="preserve">Each family is a child’s first teacher. We value families as partners in the growth and development of children in our program. We encourage parents and other family members to be involved in the program, visit children’s classrooms, participate in events, and provide feedback on the program. We offer a variety of ways in which families can participate in helping us establish and reach our program goals. </w:t>
      </w:r>
    </w:p>
    <w:p w14:paraId="23A13715" w14:textId="77777777" w:rsidR="00E238BE" w:rsidRDefault="00E238BE" w:rsidP="00566471"/>
    <w:p w14:paraId="54B04507" w14:textId="77777777" w:rsidR="00E238BE" w:rsidRPr="00E238BE" w:rsidRDefault="00E238BE" w:rsidP="00566471">
      <w:pPr>
        <w:rPr>
          <w:color w:val="0F4761" w:themeColor="accent1" w:themeShade="BF"/>
          <w:sz w:val="28"/>
          <w:szCs w:val="28"/>
        </w:rPr>
      </w:pPr>
      <w:r w:rsidRPr="00E238BE">
        <w:rPr>
          <w:color w:val="0F4761" w:themeColor="accent1" w:themeShade="BF"/>
          <w:sz w:val="28"/>
          <w:szCs w:val="28"/>
        </w:rPr>
        <w:t xml:space="preserve">Confidentiality </w:t>
      </w:r>
    </w:p>
    <w:p w14:paraId="70969DBD" w14:textId="7D58AE54" w:rsidR="00497572" w:rsidRDefault="00E238BE" w:rsidP="00566471">
      <w:r w:rsidRPr="00E238BE">
        <w:t xml:space="preserve">Unless we receive your written consent, information regarding your child will not be released apart from that which is required by our regulatory and partnering agencies. All records concerning children at our program are confidential. </w:t>
      </w:r>
    </w:p>
    <w:p w14:paraId="27A96D14" w14:textId="77777777" w:rsidR="00E238BE" w:rsidRDefault="00E238BE" w:rsidP="00566471"/>
    <w:p w14:paraId="07FC4338" w14:textId="77777777" w:rsidR="00E238BE" w:rsidRPr="00146C65" w:rsidRDefault="00E238BE" w:rsidP="00566471">
      <w:pPr>
        <w:rPr>
          <w:color w:val="0F4761" w:themeColor="accent1" w:themeShade="BF"/>
          <w:sz w:val="28"/>
          <w:szCs w:val="28"/>
        </w:rPr>
      </w:pPr>
      <w:r w:rsidRPr="00146C65">
        <w:rPr>
          <w:color w:val="0F4761" w:themeColor="accent1" w:themeShade="BF"/>
          <w:sz w:val="28"/>
          <w:szCs w:val="28"/>
        </w:rPr>
        <w:t xml:space="preserve">Staff Qualifications </w:t>
      </w:r>
    </w:p>
    <w:p w14:paraId="38904C7D" w14:textId="77777777" w:rsidR="00A203F0" w:rsidRDefault="00E238BE" w:rsidP="00566471">
      <w:r w:rsidRPr="00E238BE">
        <w:t xml:space="preserve">Our Teachers and Aides are hired in compliance with the state requirements and qualifications as a base minimum. Typical staff certifications are as follows: </w:t>
      </w:r>
    </w:p>
    <w:p w14:paraId="4A23C0C9" w14:textId="77777777" w:rsidR="00A203F0" w:rsidRDefault="00E238BE" w:rsidP="00566471">
      <w:r w:rsidRPr="00E238BE">
        <w:t xml:space="preserve">To be employed at Little Explorers our staff must maintain the following for the duration of their employment with us </w:t>
      </w:r>
    </w:p>
    <w:p w14:paraId="357CE0D2" w14:textId="77777777" w:rsidR="00A203F0" w:rsidRDefault="00E238BE" w:rsidP="00566471">
      <w:r w:rsidRPr="00E238BE">
        <w:t>*CPR/First Aid, Food Handler Certification, Criminal History Registry Background Check</w:t>
      </w:r>
    </w:p>
    <w:p w14:paraId="5AFD991D" w14:textId="77777777" w:rsidR="00A203F0" w:rsidRDefault="00E238BE" w:rsidP="00566471">
      <w:r w:rsidRPr="00E238BE">
        <w:t xml:space="preserve"> *Safe Sleep for Infants Course, Recognizing and Reporting Child Abuse/Neglect, Intro to Health and Safety Course, as well as completing 15 hours of additional childcare training each year. </w:t>
      </w:r>
    </w:p>
    <w:p w14:paraId="50513A1D" w14:textId="77777777" w:rsidR="00A203F0" w:rsidRDefault="00E238BE" w:rsidP="00566471">
      <w:r w:rsidRPr="00E238BE">
        <w:t xml:space="preserve">Caregivers participate in orientation and ongoing training in the areas of child growth and development, healthy and safe environments, developmentally appropriate practices, guidance, family relationships, cultural and individual diversity, and professionalism. </w:t>
      </w:r>
    </w:p>
    <w:p w14:paraId="136278FB" w14:textId="6E4DAC89" w:rsidR="00E238BE" w:rsidRDefault="00E238BE" w:rsidP="00566471">
      <w:r w:rsidRPr="00E238BE">
        <w:t xml:space="preserve">We urge families to consider all scenarios when entering into employment arrangements with staff (i.e. babysitting). Any arrangement between families and our caregivers outside the programs and services we offer is a private matter, not connected with or sanctioned by </w:t>
      </w:r>
      <w:r w:rsidR="00395BDF" w:rsidRPr="00395BDF">
        <w:rPr>
          <w:color w:val="124F1A" w:themeColor="accent3" w:themeShade="BF"/>
        </w:rPr>
        <w:t>Little Explorers Daycare</w:t>
      </w:r>
      <w:r w:rsidRPr="00E238BE">
        <w:t xml:space="preserve">. </w:t>
      </w:r>
    </w:p>
    <w:p w14:paraId="42C1E25E" w14:textId="77777777" w:rsidR="00E238BE" w:rsidRDefault="00E238BE" w:rsidP="00566471"/>
    <w:p w14:paraId="250A012E" w14:textId="77777777" w:rsidR="00C93023" w:rsidRDefault="00C93023" w:rsidP="00566471">
      <w:pPr>
        <w:rPr>
          <w:color w:val="0F4761" w:themeColor="accent1" w:themeShade="BF"/>
          <w:sz w:val="28"/>
          <w:szCs w:val="28"/>
        </w:rPr>
      </w:pPr>
    </w:p>
    <w:p w14:paraId="684960A6" w14:textId="3CA51B02" w:rsidR="00E238BE" w:rsidRPr="00146C65" w:rsidRDefault="00E238BE" w:rsidP="00566471">
      <w:pPr>
        <w:rPr>
          <w:color w:val="0F4761" w:themeColor="accent1" w:themeShade="BF"/>
          <w:sz w:val="28"/>
          <w:szCs w:val="28"/>
        </w:rPr>
      </w:pPr>
      <w:r w:rsidRPr="00146C65">
        <w:rPr>
          <w:color w:val="0F4761" w:themeColor="accent1" w:themeShade="BF"/>
          <w:sz w:val="28"/>
          <w:szCs w:val="28"/>
        </w:rPr>
        <w:t xml:space="preserve">Child to Staff Ratios </w:t>
      </w:r>
    </w:p>
    <w:p w14:paraId="4E1C48FE" w14:textId="77777777" w:rsidR="00A203F0" w:rsidRDefault="00E238BE" w:rsidP="00566471">
      <w:r w:rsidRPr="00E238BE">
        <w:t xml:space="preserve">Children are always supervised. All caregivers receive scheduled breaks which reduce fatigue and help to ensure alertness. </w:t>
      </w:r>
    </w:p>
    <w:p w14:paraId="776102F2" w14:textId="77777777" w:rsidR="00A203F0" w:rsidRDefault="00E238BE" w:rsidP="00566471">
      <w:r w:rsidRPr="00E238BE">
        <w:t xml:space="preserve">We maintain the following standards for child to staff ratios: </w:t>
      </w:r>
    </w:p>
    <w:p w14:paraId="5B72DC55" w14:textId="523162A9" w:rsidR="00A203F0" w:rsidRDefault="00E238BE" w:rsidP="00566471">
      <w:r w:rsidRPr="00A203F0">
        <w:rPr>
          <w:color w:val="BF4E14" w:themeColor="accent2" w:themeShade="BF"/>
        </w:rPr>
        <w:t>Age</w:t>
      </w:r>
      <w:r w:rsidR="00DE4599">
        <w:rPr>
          <w:color w:val="BF4E14" w:themeColor="accent2" w:themeShade="BF"/>
        </w:rPr>
        <w:t>;</w:t>
      </w:r>
      <w:r w:rsidRPr="00A203F0">
        <w:rPr>
          <w:color w:val="BF4E14" w:themeColor="accent2" w:themeShade="BF"/>
        </w:rPr>
        <w:t xml:space="preserve"> Child to Staff</w:t>
      </w:r>
      <w:r w:rsidR="00DE4599">
        <w:rPr>
          <w:color w:val="BF4E14" w:themeColor="accent2" w:themeShade="BF"/>
        </w:rPr>
        <w:t>;</w:t>
      </w:r>
      <w:r w:rsidR="00A203F0" w:rsidRPr="00A203F0">
        <w:rPr>
          <w:color w:val="BF4E14" w:themeColor="accent2" w:themeShade="BF"/>
        </w:rPr>
        <w:t xml:space="preserve"> Maximum Group Size</w:t>
      </w:r>
      <w:r w:rsidRPr="00A203F0">
        <w:t xml:space="preserve"> </w:t>
      </w:r>
    </w:p>
    <w:p w14:paraId="7DA8DAA2" w14:textId="418AFA65" w:rsidR="00A203F0" w:rsidRDefault="00E238BE" w:rsidP="00566471">
      <w:r w:rsidRPr="00E238BE">
        <w:t>Infant up to 12 m</w:t>
      </w:r>
      <w:r w:rsidR="00A203F0">
        <w:t>on</w:t>
      </w:r>
      <w:r w:rsidRPr="00E238BE">
        <w:t>ths</w:t>
      </w:r>
      <w:r w:rsidR="00A203F0">
        <w:t>:</w:t>
      </w:r>
      <w:r w:rsidRPr="00E238BE">
        <w:t xml:space="preserve"> 4 to 1</w:t>
      </w:r>
      <w:r w:rsidR="00A203F0">
        <w:t>, maximum 8</w:t>
      </w:r>
    </w:p>
    <w:p w14:paraId="774FEF59" w14:textId="3737485A" w:rsidR="00A203F0" w:rsidRDefault="00E238BE" w:rsidP="00566471">
      <w:r w:rsidRPr="00E238BE">
        <w:t>Wobbler 12-23 m</w:t>
      </w:r>
      <w:r w:rsidR="00A203F0">
        <w:t>on</w:t>
      </w:r>
      <w:r w:rsidRPr="00E238BE">
        <w:t>ths</w:t>
      </w:r>
      <w:r w:rsidR="00DE4599">
        <w:t>:</w:t>
      </w:r>
      <w:r w:rsidRPr="00E238BE">
        <w:t xml:space="preserve"> 4 to 1</w:t>
      </w:r>
      <w:r w:rsidR="00A203F0">
        <w:t>, maximum 8</w:t>
      </w:r>
      <w:r w:rsidRPr="00E238BE">
        <w:t xml:space="preserve"> </w:t>
      </w:r>
    </w:p>
    <w:p w14:paraId="5F055A95" w14:textId="5EDF638F" w:rsidR="00A203F0" w:rsidRDefault="00E238BE" w:rsidP="00566471">
      <w:r w:rsidRPr="00E238BE">
        <w:t>Toddler 24-35 m</w:t>
      </w:r>
      <w:r w:rsidR="00DE4599">
        <w:t>on</w:t>
      </w:r>
      <w:r w:rsidRPr="00E238BE">
        <w:t>ths</w:t>
      </w:r>
      <w:r w:rsidR="00DE4599">
        <w:t>:</w:t>
      </w:r>
      <w:r w:rsidRPr="00E238BE">
        <w:t xml:space="preserve"> 5 to 1</w:t>
      </w:r>
      <w:r w:rsidR="00A203F0">
        <w:t>, maximum 10</w:t>
      </w:r>
    </w:p>
    <w:p w14:paraId="09BEBB25" w14:textId="64D56B3B" w:rsidR="00DE4599" w:rsidRDefault="00E238BE" w:rsidP="00566471">
      <w:r w:rsidRPr="00E238BE">
        <w:t>Preschool</w:t>
      </w:r>
      <w:r w:rsidR="00A203F0">
        <w:t xml:space="preserve">/Pre-K </w:t>
      </w:r>
      <w:r w:rsidR="00DE4599">
        <w:t>3 years</w:t>
      </w:r>
      <w:r w:rsidR="00A203F0">
        <w:t>-</w:t>
      </w:r>
      <w:r w:rsidR="00DE4599">
        <w:t xml:space="preserve">4.11 years: </w:t>
      </w:r>
      <w:r w:rsidRPr="00E238BE">
        <w:t>10 to 1</w:t>
      </w:r>
      <w:r w:rsidR="00DE4599">
        <w:t>, maximum 20</w:t>
      </w:r>
      <w:r w:rsidRPr="00E238BE">
        <w:t xml:space="preserve"> </w:t>
      </w:r>
    </w:p>
    <w:p w14:paraId="21198A74" w14:textId="73603AB5" w:rsidR="00DE4599" w:rsidRDefault="00E238BE" w:rsidP="00566471">
      <w:r w:rsidRPr="00E238BE">
        <w:t>Kindergarten to 12</w:t>
      </w:r>
      <w:r w:rsidR="00DE4599">
        <w:t xml:space="preserve"> years:</w:t>
      </w:r>
      <w:r w:rsidRPr="00E238BE">
        <w:t xml:space="preserve"> 15 to 1</w:t>
      </w:r>
      <w:r w:rsidR="00DE4599">
        <w:t>, maximum 30</w:t>
      </w:r>
    </w:p>
    <w:p w14:paraId="39F73BE2" w14:textId="77777777" w:rsidR="00DE4599" w:rsidRDefault="00DE4599" w:rsidP="00566471"/>
    <w:p w14:paraId="48D657E7" w14:textId="77777777" w:rsidR="00DE4599" w:rsidRPr="00DE4599" w:rsidRDefault="00E238BE" w:rsidP="00566471">
      <w:pPr>
        <w:rPr>
          <w:color w:val="0F4761" w:themeColor="accent1" w:themeShade="BF"/>
          <w:sz w:val="28"/>
          <w:szCs w:val="28"/>
        </w:rPr>
      </w:pPr>
      <w:r w:rsidRPr="00DE4599">
        <w:rPr>
          <w:color w:val="0F4761" w:themeColor="accent1" w:themeShade="BF"/>
          <w:sz w:val="28"/>
          <w:szCs w:val="28"/>
        </w:rPr>
        <w:t xml:space="preserve">Communication &amp; Family Partnership </w:t>
      </w:r>
    </w:p>
    <w:p w14:paraId="28AD864E" w14:textId="77777777" w:rsidR="00DE4599" w:rsidRDefault="00E238BE" w:rsidP="00566471">
      <w:r w:rsidRPr="00DE4599">
        <w:rPr>
          <w:b/>
          <w:bCs/>
        </w:rPr>
        <w:t xml:space="preserve">Daily Communications. </w:t>
      </w:r>
      <w:r w:rsidRPr="00E238BE">
        <w:t xml:space="preserve">Daily notes from center staff will keep you informed about your child’s activities and experiences at the center. Notes will be sent with your child at the end of the day. </w:t>
      </w:r>
    </w:p>
    <w:p w14:paraId="1D020F65" w14:textId="77777777" w:rsidR="00DE4599" w:rsidRDefault="00E238BE" w:rsidP="00566471">
      <w:r w:rsidRPr="00DE4599">
        <w:rPr>
          <w:b/>
          <w:bCs/>
        </w:rPr>
        <w:t>Bulletin Boards.</w:t>
      </w:r>
      <w:r w:rsidRPr="00E238BE">
        <w:t xml:space="preserve"> Located throughout the center, bulletin boards provide center news, upcoming events, faculty changes, holiday closing dates, announcements, etc. </w:t>
      </w:r>
    </w:p>
    <w:p w14:paraId="1348A0ED" w14:textId="77777777" w:rsidR="00DE4599" w:rsidRDefault="00E238BE" w:rsidP="00566471">
      <w:r w:rsidRPr="00DE4599">
        <w:rPr>
          <w:b/>
          <w:bCs/>
        </w:rPr>
        <w:t>Email.</w:t>
      </w:r>
      <w:r w:rsidRPr="00E238BE">
        <w:t xml:space="preserve"> We encourage you to provide an email address that you use regularly so that we may send you announcements, event invitations, newsletters and general updates. </w:t>
      </w:r>
    </w:p>
    <w:p w14:paraId="530D2F92" w14:textId="501BB5BA" w:rsidR="00E238BE" w:rsidRDefault="00E238BE" w:rsidP="00566471">
      <w:r w:rsidRPr="00DE4599">
        <w:rPr>
          <w:b/>
          <w:bCs/>
        </w:rPr>
        <w:t>Family Visits.</w:t>
      </w:r>
      <w:r w:rsidRPr="00E238BE">
        <w:t xml:space="preserve"> Family participation is encouraged. Visit our classrooms, volunteer, come along on a field trip, or eat a meal with your child. Signing in is required for the safety and protection of our children. Each visitor must </w:t>
      </w:r>
      <w:r w:rsidR="00DE4599" w:rsidRPr="00E238BE">
        <w:t>sign out</w:t>
      </w:r>
      <w:r w:rsidRPr="00E238BE">
        <w:t xml:space="preserve"> upon leaving. </w:t>
      </w:r>
    </w:p>
    <w:p w14:paraId="41B09A09" w14:textId="77777777" w:rsidR="00C04D84" w:rsidRDefault="00C04D84" w:rsidP="00566471">
      <w:r>
        <w:rPr>
          <w:b/>
          <w:bCs/>
        </w:rPr>
        <w:t xml:space="preserve">Open House. </w:t>
      </w:r>
      <w:r>
        <w:t xml:space="preserve">Open House occurs twice a year. During these times, we will discuss your child’s </w:t>
      </w:r>
      <w:r w:rsidR="00DE4599" w:rsidRPr="00DE4599">
        <w:t xml:space="preserve">strengths, likes and dislikes, and styles of learning. We will work together to set goals for your child’s growth and development. You may request additional conferences regarding your child’s progress at any time. We encourage you to communicate any concerns. </w:t>
      </w:r>
    </w:p>
    <w:p w14:paraId="15C385C7" w14:textId="77777777" w:rsidR="00C93023" w:rsidRDefault="00C93023" w:rsidP="00566471"/>
    <w:p w14:paraId="75458745" w14:textId="77777777" w:rsidR="00C93023" w:rsidRDefault="00C93023" w:rsidP="00566471"/>
    <w:p w14:paraId="3AD78B6F" w14:textId="08EFDEDD" w:rsidR="00C04D84" w:rsidRPr="00C04D84" w:rsidRDefault="00DE4599" w:rsidP="00566471">
      <w:pPr>
        <w:rPr>
          <w:color w:val="0F4761" w:themeColor="accent1" w:themeShade="BF"/>
          <w:sz w:val="28"/>
          <w:szCs w:val="28"/>
        </w:rPr>
      </w:pPr>
      <w:r w:rsidRPr="00C04D84">
        <w:rPr>
          <w:color w:val="0F4761" w:themeColor="accent1" w:themeShade="BF"/>
          <w:sz w:val="28"/>
          <w:szCs w:val="28"/>
        </w:rPr>
        <w:t xml:space="preserve">Open Door Policy </w:t>
      </w:r>
    </w:p>
    <w:p w14:paraId="313344B9" w14:textId="77777777" w:rsidR="00C04D84" w:rsidRDefault="00DE4599" w:rsidP="00566471">
      <w:r w:rsidRPr="00DE4599">
        <w:t xml:space="preserve">We are delighted to have family members participate in our program. Parents/Guardians are welcome to visit the program any time during regular program hours. The infant room welcomes parents/guardians to nurse or feed their infants. </w:t>
      </w:r>
    </w:p>
    <w:p w14:paraId="33747BA8" w14:textId="77777777" w:rsidR="00C04D84" w:rsidRDefault="00DE4599" w:rsidP="00566471">
      <w:r w:rsidRPr="00DE4599">
        <w:t xml:space="preserve">Open Door Policy does not mean the doors will be unlocked. For the safety and protection of the children, external doors will be kept locked at all times. </w:t>
      </w:r>
    </w:p>
    <w:p w14:paraId="5DD2FA06" w14:textId="16E03C42" w:rsidR="00C04D84" w:rsidRDefault="00DE4599" w:rsidP="00566471">
      <w:r w:rsidRPr="00DE4599">
        <w:t xml:space="preserve">Our team will always do their best to speak with parents/guardians. Since staff days are devoted to caring for children, it is usually not feasible to have a long discussion during regular program hours. If a situation requires a longer discussion, kindly arrange for an appointment. </w:t>
      </w:r>
    </w:p>
    <w:p w14:paraId="70C9AD30" w14:textId="77777777" w:rsidR="00C04D84" w:rsidRDefault="00C04D84" w:rsidP="00566471"/>
    <w:p w14:paraId="74213D4A" w14:textId="77777777" w:rsidR="00C04D84" w:rsidRPr="00C04D84" w:rsidRDefault="00DE4599" w:rsidP="00566471">
      <w:pPr>
        <w:rPr>
          <w:color w:val="0F4761" w:themeColor="accent1" w:themeShade="BF"/>
          <w:sz w:val="28"/>
          <w:szCs w:val="28"/>
        </w:rPr>
      </w:pPr>
      <w:r w:rsidRPr="00C04D84">
        <w:rPr>
          <w:color w:val="0F4761" w:themeColor="accent1" w:themeShade="BF"/>
          <w:sz w:val="28"/>
          <w:szCs w:val="28"/>
        </w:rPr>
        <w:t xml:space="preserve">Publicity </w:t>
      </w:r>
    </w:p>
    <w:p w14:paraId="4406E1A3" w14:textId="77777777" w:rsidR="00C04D84" w:rsidRDefault="00DE4599" w:rsidP="00566471">
      <w:r w:rsidRPr="00DE4599">
        <w:t xml:space="preserve">Occasionally, photos will be taken of the children at the center for use within the center or on our website. Written permission will be obtained prior to use of photographs. </w:t>
      </w:r>
    </w:p>
    <w:p w14:paraId="3EAD5C93" w14:textId="16B8A10B" w:rsidR="00C04D84" w:rsidRDefault="00DE4599" w:rsidP="00566471">
      <w:r w:rsidRPr="00DE4599">
        <w:t xml:space="preserve">Unless the family indicates that they want their child to participate, we will not use pictures and names of children for publicity. </w:t>
      </w:r>
    </w:p>
    <w:p w14:paraId="327C40C2" w14:textId="77777777" w:rsidR="00C93023" w:rsidRDefault="00C93023" w:rsidP="00566471"/>
    <w:p w14:paraId="793FCB91" w14:textId="77777777" w:rsidR="00C04D84" w:rsidRDefault="00C04D84" w:rsidP="00566471"/>
    <w:p w14:paraId="2AB52496" w14:textId="570AFE5C" w:rsidR="00C04D84" w:rsidRPr="00C04D84" w:rsidRDefault="00DE4599" w:rsidP="00566471">
      <w:pPr>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D84">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CURRICULA &amp; LEARNING </w:t>
      </w:r>
    </w:p>
    <w:p w14:paraId="199B969A" w14:textId="77777777" w:rsidR="00C04D84" w:rsidRPr="00C04D84" w:rsidRDefault="00DE4599" w:rsidP="00566471">
      <w:pPr>
        <w:rPr>
          <w:color w:val="0F4761" w:themeColor="accent1" w:themeShade="BF"/>
          <w:sz w:val="28"/>
          <w:szCs w:val="28"/>
        </w:rPr>
      </w:pPr>
      <w:r w:rsidRPr="00C04D84">
        <w:rPr>
          <w:color w:val="0F4761" w:themeColor="accent1" w:themeShade="BF"/>
          <w:sz w:val="28"/>
          <w:szCs w:val="28"/>
        </w:rPr>
        <w:t xml:space="preserve">Learning Environment </w:t>
      </w:r>
    </w:p>
    <w:p w14:paraId="11934D4B" w14:textId="77777777" w:rsidR="00C04D84" w:rsidRDefault="00DE4599" w:rsidP="00566471">
      <w:r w:rsidRPr="00DE4599">
        <w:t xml:space="preserve">We provide a rich learning environment with curricula that is developmentally appropriate to the specific ages in each classroom. We have a flexible daily routine that allows children to advance at their own pace. We strongly believe that learning happens through play. Learning and exploring are hands-on and are facilitated through interest areas. Our program is designed to enhance children’s development in the following areas: creativity, self-expression, decision making, problem-solving, responsibility, independence, and reasoning. We encourage openness to that which is different from us, and the ability to work and play with others. </w:t>
      </w:r>
    </w:p>
    <w:p w14:paraId="7877A53E" w14:textId="77777777" w:rsidR="00C04D84" w:rsidRDefault="00C04D84" w:rsidP="00566471"/>
    <w:p w14:paraId="07372B6D" w14:textId="77777777" w:rsidR="00C93023" w:rsidRDefault="00C93023" w:rsidP="00566471">
      <w:pPr>
        <w:rPr>
          <w:color w:val="0F4761" w:themeColor="accent1" w:themeShade="BF"/>
          <w:sz w:val="28"/>
          <w:szCs w:val="28"/>
        </w:rPr>
      </w:pPr>
    </w:p>
    <w:p w14:paraId="3D6F192C" w14:textId="77777777" w:rsidR="00C93023" w:rsidRDefault="00C93023" w:rsidP="00566471">
      <w:pPr>
        <w:rPr>
          <w:color w:val="0F4761" w:themeColor="accent1" w:themeShade="BF"/>
          <w:sz w:val="28"/>
          <w:szCs w:val="28"/>
        </w:rPr>
      </w:pPr>
    </w:p>
    <w:p w14:paraId="00ECA505" w14:textId="6A89A440" w:rsidR="00C04D84" w:rsidRPr="005120CD" w:rsidRDefault="00DE4599" w:rsidP="00566471">
      <w:pPr>
        <w:rPr>
          <w:color w:val="0F4761" w:themeColor="accent1" w:themeShade="BF"/>
          <w:sz w:val="28"/>
          <w:szCs w:val="28"/>
        </w:rPr>
      </w:pPr>
      <w:r w:rsidRPr="005120CD">
        <w:rPr>
          <w:color w:val="0F4761" w:themeColor="accent1" w:themeShade="BF"/>
          <w:sz w:val="28"/>
          <w:szCs w:val="28"/>
        </w:rPr>
        <w:t xml:space="preserve">Curricula &amp; Assessment </w:t>
      </w:r>
    </w:p>
    <w:p w14:paraId="101BE416" w14:textId="372B9B96" w:rsidR="00C04D84" w:rsidRDefault="00395BDF" w:rsidP="00566471">
      <w:r w:rsidRPr="00395BDF">
        <w:rPr>
          <w:color w:val="124F1A" w:themeColor="accent3" w:themeShade="BF"/>
        </w:rPr>
        <w:t>Little Explorers Daycare</w:t>
      </w:r>
      <w:r w:rsidR="00DE4599" w:rsidRPr="00DE4599">
        <w:t xml:space="preserve"> uses a </w:t>
      </w:r>
      <w:r w:rsidR="00C04D84" w:rsidRPr="00DE4599">
        <w:t>child-led</w:t>
      </w:r>
      <w:r w:rsidR="00DE4599" w:rsidRPr="00DE4599">
        <w:t xml:space="preserve"> curriculum. As part of this curriculum, we gather information about each child’s developmental abilities and evaluate progress so we can modify and adjust what we are doing in our classroom to deliver the best individualized instruction for each child. This evaluation is communicated to families periodically during the school year using various formal and informal tools, forms, and resources. </w:t>
      </w:r>
    </w:p>
    <w:p w14:paraId="2A52C523" w14:textId="77777777" w:rsidR="00C04D84" w:rsidRDefault="00DE4599" w:rsidP="00566471">
      <w:r w:rsidRPr="00DE4599">
        <w:t xml:space="preserve">For information about your child’s day, please see copies of daily schedules and lessons plans posted in each classroom. </w:t>
      </w:r>
    </w:p>
    <w:p w14:paraId="6E5CC4AA" w14:textId="77777777" w:rsidR="00C04D84" w:rsidRDefault="00C04D84" w:rsidP="00566471"/>
    <w:p w14:paraId="0D0D6F28" w14:textId="77777777" w:rsidR="00C04D84" w:rsidRPr="005120CD" w:rsidRDefault="00DE4599" w:rsidP="00566471">
      <w:pPr>
        <w:rPr>
          <w:color w:val="0F4761" w:themeColor="accent1" w:themeShade="BF"/>
          <w:sz w:val="28"/>
          <w:szCs w:val="28"/>
        </w:rPr>
      </w:pPr>
      <w:r w:rsidRPr="005120CD">
        <w:rPr>
          <w:color w:val="0F4761" w:themeColor="accent1" w:themeShade="BF"/>
          <w:sz w:val="28"/>
          <w:szCs w:val="28"/>
        </w:rPr>
        <w:t xml:space="preserve">Developmental Screening </w:t>
      </w:r>
    </w:p>
    <w:p w14:paraId="322D7620" w14:textId="77777777" w:rsidR="00C04D84" w:rsidRDefault="00DE4599" w:rsidP="00566471">
      <w:r w:rsidRPr="00DE4599">
        <w:t>To coincide with curriculum-based assessment(s), we monitor each child’s achievement of developmental milestones, share observations with parents/guardians, and provide resource</w:t>
      </w:r>
      <w:r>
        <w:t xml:space="preserve"> </w:t>
      </w:r>
      <w:r w:rsidRPr="00DE4599">
        <w:t>information as needed for further screenings, evaluations, and early intervention and treatment. The developmental screening process is a collaborative one, involving parents/guardians and done in conjunction with the child’s primary care provider and health, education, and early intervention consultants. Developmental screening is conducted with written consent from the child’s parent/guardian(s).</w:t>
      </w:r>
    </w:p>
    <w:p w14:paraId="0C629A19" w14:textId="77777777" w:rsidR="00C04D84" w:rsidRDefault="00C04D84" w:rsidP="00566471"/>
    <w:p w14:paraId="4E7A78B9" w14:textId="08E31323" w:rsidR="00C04D84" w:rsidRPr="005120CD" w:rsidRDefault="00DE4599" w:rsidP="00566471">
      <w:pPr>
        <w:rPr>
          <w:color w:val="0F4761" w:themeColor="accent1" w:themeShade="BF"/>
          <w:sz w:val="28"/>
          <w:szCs w:val="28"/>
        </w:rPr>
      </w:pPr>
      <w:r w:rsidRPr="005120CD">
        <w:rPr>
          <w:color w:val="0F4761" w:themeColor="accent1" w:themeShade="BF"/>
          <w:sz w:val="28"/>
          <w:szCs w:val="28"/>
        </w:rPr>
        <w:t xml:space="preserve">Outings and Field Trips </w:t>
      </w:r>
    </w:p>
    <w:p w14:paraId="0D531492" w14:textId="77777777" w:rsidR="00C04D84" w:rsidRDefault="00DE4599" w:rsidP="00566471">
      <w:r w:rsidRPr="00DE4599">
        <w:t xml:space="preserve">Weather permitting; we conduct 30 minutes of supervised outdoor play time two times a day for all children. Children are accounted for at all times. </w:t>
      </w:r>
    </w:p>
    <w:p w14:paraId="53C06DEE" w14:textId="77777777" w:rsidR="00C04D84" w:rsidRDefault="00DE4599" w:rsidP="00566471">
      <w:r w:rsidRPr="00DE4599">
        <w:t xml:space="preserve">From time to time, there will be supervised field trips, and we encourage you to join your child on the trip. Permission Slips for each trip must be signed by the child’s family. </w:t>
      </w:r>
    </w:p>
    <w:p w14:paraId="56D30E24" w14:textId="77777777" w:rsidR="00C04D84" w:rsidRDefault="00DE4599" w:rsidP="00566471">
      <w:r w:rsidRPr="00DE4599">
        <w:t xml:space="preserve">Please dress your child appropriately for the season. Walking shoes are a must. Sandals and flip-flops are not appropriate for walking and make it difficult for your child. Bright colored field trip shirts will be worn by all children on field trips. </w:t>
      </w:r>
    </w:p>
    <w:p w14:paraId="23EE7B90" w14:textId="77777777" w:rsidR="00395BDF" w:rsidRDefault="00DE4599" w:rsidP="00566471">
      <w:r w:rsidRPr="00DE4599">
        <w:t xml:space="preserve">The safety of children and staff will be guarded in all activities of the childcare program. Proper restraint systems (seat belts) and the correct use of them are critically important during travel to/from the childcare program as well as during field trips. </w:t>
      </w:r>
    </w:p>
    <w:p w14:paraId="00A6DAC2" w14:textId="3FEA8B4A" w:rsidR="00C04D84" w:rsidRDefault="00DE4599" w:rsidP="00566471">
      <w:r w:rsidRPr="00DE4599">
        <w:lastRenderedPageBreak/>
        <w:t xml:space="preserve">Oregon State rules prohibit children under Three from going on field trips or outings if transportation is needed. </w:t>
      </w:r>
    </w:p>
    <w:p w14:paraId="4FB441E9" w14:textId="77777777" w:rsidR="00C93023" w:rsidRDefault="00C93023" w:rsidP="00566471"/>
    <w:p w14:paraId="017B80C1" w14:textId="77777777" w:rsidR="00C04D84" w:rsidRPr="005120CD" w:rsidRDefault="00DE4599" w:rsidP="00566471">
      <w:pPr>
        <w:rPr>
          <w:color w:val="0F4761" w:themeColor="accent1" w:themeShade="BF"/>
          <w:sz w:val="28"/>
          <w:szCs w:val="28"/>
        </w:rPr>
      </w:pPr>
      <w:r w:rsidRPr="005120CD">
        <w:rPr>
          <w:color w:val="0F4761" w:themeColor="accent1" w:themeShade="BF"/>
          <w:sz w:val="28"/>
          <w:szCs w:val="28"/>
        </w:rPr>
        <w:t xml:space="preserve">Transitions </w:t>
      </w:r>
    </w:p>
    <w:p w14:paraId="523548C0" w14:textId="77777777" w:rsidR="00C04D84" w:rsidRDefault="00DE4599" w:rsidP="00566471">
      <w:r w:rsidRPr="00DE4599">
        <w:t xml:space="preserve">Your child’s transition in childcare should be a positive and exciting learning adventure. We will work with you and your child to ensure the smoothest possible transition occurs as new routines and new people are introduced. </w:t>
      </w:r>
    </w:p>
    <w:p w14:paraId="3FB1AAD9" w14:textId="77777777" w:rsidR="00C04D84" w:rsidRDefault="00C04D84" w:rsidP="00566471"/>
    <w:p w14:paraId="39E3D4AA" w14:textId="7B169030" w:rsidR="00C04D84" w:rsidRPr="005120CD" w:rsidRDefault="00DE4599" w:rsidP="00566471">
      <w:pPr>
        <w:rPr>
          <w:color w:val="0F4761" w:themeColor="accent1" w:themeShade="BF"/>
          <w:sz w:val="28"/>
          <w:szCs w:val="28"/>
        </w:rPr>
      </w:pPr>
      <w:r w:rsidRPr="005120CD">
        <w:rPr>
          <w:color w:val="0F4761" w:themeColor="accent1" w:themeShade="BF"/>
          <w:sz w:val="28"/>
          <w:szCs w:val="28"/>
        </w:rPr>
        <w:t xml:space="preserve">Transition from </w:t>
      </w:r>
      <w:r w:rsidR="005120CD">
        <w:rPr>
          <w:color w:val="0F4761" w:themeColor="accent1" w:themeShade="BF"/>
          <w:sz w:val="28"/>
          <w:szCs w:val="28"/>
        </w:rPr>
        <w:t>H</w:t>
      </w:r>
      <w:r w:rsidRPr="005120CD">
        <w:rPr>
          <w:color w:val="0F4761" w:themeColor="accent1" w:themeShade="BF"/>
          <w:sz w:val="28"/>
          <w:szCs w:val="28"/>
        </w:rPr>
        <w:t xml:space="preserve">ome to </w:t>
      </w:r>
      <w:r w:rsidR="005120CD">
        <w:rPr>
          <w:color w:val="0F4761" w:themeColor="accent1" w:themeShade="BF"/>
          <w:sz w:val="28"/>
          <w:szCs w:val="28"/>
        </w:rPr>
        <w:t>C</w:t>
      </w:r>
      <w:r w:rsidRPr="005120CD">
        <w:rPr>
          <w:color w:val="0F4761" w:themeColor="accent1" w:themeShade="BF"/>
          <w:sz w:val="28"/>
          <w:szCs w:val="28"/>
        </w:rPr>
        <w:t xml:space="preserve">enter </w:t>
      </w:r>
    </w:p>
    <w:p w14:paraId="1B6AAB97" w14:textId="77777777" w:rsidR="005120CD" w:rsidRDefault="00DE4599" w:rsidP="00566471">
      <w:r w:rsidRPr="00DE4599">
        <w:t>Prior to your child’s first day, you will have an opportunity to tour the center, meet with your child’s peers and teachers, and communicate any anticipated concerns. At this time, please share the best communication methods that the teacher may use to reach you.</w:t>
      </w:r>
    </w:p>
    <w:p w14:paraId="4C42E265" w14:textId="77777777" w:rsidR="005120CD" w:rsidRDefault="005120CD" w:rsidP="00566471"/>
    <w:p w14:paraId="140CC289" w14:textId="6BBE1FB7" w:rsidR="005120CD" w:rsidRPr="005120CD" w:rsidRDefault="00D21F49" w:rsidP="00566471">
      <w:pPr>
        <w:rPr>
          <w:color w:val="0F4761" w:themeColor="accent1" w:themeShade="BF"/>
          <w:sz w:val="28"/>
          <w:szCs w:val="28"/>
        </w:rPr>
      </w:pPr>
      <w:r>
        <w:rPr>
          <w:color w:val="0F4761" w:themeColor="accent1" w:themeShade="BF"/>
          <w:sz w:val="28"/>
          <w:szCs w:val="28"/>
        </w:rPr>
        <w:t xml:space="preserve"> </w:t>
      </w:r>
      <w:r w:rsidR="00DE4599" w:rsidRPr="005120CD">
        <w:rPr>
          <w:color w:val="0F4761" w:themeColor="accent1" w:themeShade="BF"/>
          <w:sz w:val="28"/>
          <w:szCs w:val="28"/>
        </w:rPr>
        <w:t xml:space="preserve">Transition </w:t>
      </w:r>
      <w:r w:rsidR="005120CD" w:rsidRPr="005120CD">
        <w:rPr>
          <w:color w:val="0F4761" w:themeColor="accent1" w:themeShade="BF"/>
          <w:sz w:val="28"/>
          <w:szCs w:val="28"/>
        </w:rPr>
        <w:t>B</w:t>
      </w:r>
      <w:r w:rsidR="00DE4599" w:rsidRPr="005120CD">
        <w:rPr>
          <w:color w:val="0F4761" w:themeColor="accent1" w:themeShade="BF"/>
          <w:sz w:val="28"/>
          <w:szCs w:val="28"/>
        </w:rPr>
        <w:t xml:space="preserve">etween </w:t>
      </w:r>
      <w:r w:rsidR="005120CD" w:rsidRPr="005120CD">
        <w:rPr>
          <w:color w:val="0F4761" w:themeColor="accent1" w:themeShade="BF"/>
          <w:sz w:val="28"/>
          <w:szCs w:val="28"/>
        </w:rPr>
        <w:t>L</w:t>
      </w:r>
      <w:r w:rsidR="00DE4599" w:rsidRPr="005120CD">
        <w:rPr>
          <w:color w:val="0F4761" w:themeColor="accent1" w:themeShade="BF"/>
          <w:sz w:val="28"/>
          <w:szCs w:val="28"/>
        </w:rPr>
        <w:t xml:space="preserve">earning </w:t>
      </w:r>
      <w:r w:rsidR="005120CD" w:rsidRPr="005120CD">
        <w:rPr>
          <w:color w:val="0F4761" w:themeColor="accent1" w:themeShade="BF"/>
          <w:sz w:val="28"/>
          <w:szCs w:val="28"/>
        </w:rPr>
        <w:t>P</w:t>
      </w:r>
      <w:r w:rsidR="00DE4599" w:rsidRPr="005120CD">
        <w:rPr>
          <w:color w:val="0F4761" w:themeColor="accent1" w:themeShade="BF"/>
          <w:sz w:val="28"/>
          <w:szCs w:val="28"/>
        </w:rPr>
        <w:t xml:space="preserve">rograms </w:t>
      </w:r>
    </w:p>
    <w:p w14:paraId="7B30CFA7" w14:textId="77777777" w:rsidR="005120CD" w:rsidRDefault="00DE4599" w:rsidP="00566471">
      <w:r w:rsidRPr="00DE4599">
        <w:t xml:space="preserve">Children are transitioned to the next program based on age, developmental readiness, state licensing requirements, and space availability. During the transition, current and future teachers will meet with you to propose a plan to introduce your child into the new program. </w:t>
      </w:r>
    </w:p>
    <w:p w14:paraId="4EEB5E7C" w14:textId="77777777" w:rsidR="005120CD" w:rsidRDefault="005120CD" w:rsidP="00566471"/>
    <w:p w14:paraId="00B590E3" w14:textId="4D9C3169" w:rsidR="005120CD" w:rsidRPr="005120CD" w:rsidRDefault="00DE4599" w:rsidP="00566471">
      <w:pPr>
        <w:rPr>
          <w:color w:val="0F4761" w:themeColor="accent1" w:themeShade="BF"/>
          <w:sz w:val="28"/>
          <w:szCs w:val="28"/>
        </w:rPr>
      </w:pPr>
      <w:r w:rsidRPr="005120CD">
        <w:rPr>
          <w:color w:val="0F4761" w:themeColor="accent1" w:themeShade="BF"/>
          <w:sz w:val="28"/>
          <w:szCs w:val="28"/>
        </w:rPr>
        <w:t xml:space="preserve">Transition for </w:t>
      </w:r>
      <w:r w:rsidR="005120CD" w:rsidRPr="005120CD">
        <w:rPr>
          <w:color w:val="0F4761" w:themeColor="accent1" w:themeShade="BF"/>
          <w:sz w:val="28"/>
          <w:szCs w:val="28"/>
        </w:rPr>
        <w:t>B</w:t>
      </w:r>
      <w:r w:rsidRPr="005120CD">
        <w:rPr>
          <w:color w:val="0F4761" w:themeColor="accent1" w:themeShade="BF"/>
          <w:sz w:val="28"/>
          <w:szCs w:val="28"/>
        </w:rPr>
        <w:t>efore/</w:t>
      </w:r>
      <w:r w:rsidR="005120CD" w:rsidRPr="005120CD">
        <w:rPr>
          <w:color w:val="0F4761" w:themeColor="accent1" w:themeShade="BF"/>
          <w:sz w:val="28"/>
          <w:szCs w:val="28"/>
        </w:rPr>
        <w:t>A</w:t>
      </w:r>
      <w:r w:rsidRPr="005120CD">
        <w:rPr>
          <w:color w:val="0F4761" w:themeColor="accent1" w:themeShade="BF"/>
          <w:sz w:val="28"/>
          <w:szCs w:val="28"/>
        </w:rPr>
        <w:t xml:space="preserve">fter </w:t>
      </w:r>
      <w:r w:rsidR="005120CD" w:rsidRPr="005120CD">
        <w:rPr>
          <w:color w:val="0F4761" w:themeColor="accent1" w:themeShade="BF"/>
          <w:sz w:val="28"/>
          <w:szCs w:val="28"/>
        </w:rPr>
        <w:t>S</w:t>
      </w:r>
      <w:r w:rsidRPr="005120CD">
        <w:rPr>
          <w:color w:val="0F4761" w:themeColor="accent1" w:themeShade="BF"/>
          <w:sz w:val="28"/>
          <w:szCs w:val="28"/>
        </w:rPr>
        <w:t xml:space="preserve">chool </w:t>
      </w:r>
      <w:r w:rsidR="005120CD" w:rsidRPr="005120CD">
        <w:rPr>
          <w:color w:val="0F4761" w:themeColor="accent1" w:themeShade="BF"/>
          <w:sz w:val="28"/>
          <w:szCs w:val="28"/>
        </w:rPr>
        <w:t>C</w:t>
      </w:r>
      <w:r w:rsidRPr="005120CD">
        <w:rPr>
          <w:color w:val="0F4761" w:themeColor="accent1" w:themeShade="BF"/>
          <w:sz w:val="28"/>
          <w:szCs w:val="28"/>
        </w:rPr>
        <w:t xml:space="preserve">are </w:t>
      </w:r>
    </w:p>
    <w:p w14:paraId="72966CB7" w14:textId="0FD59B33" w:rsidR="005120CD" w:rsidRDefault="00DE4599" w:rsidP="00566471">
      <w:r w:rsidRPr="00DE4599">
        <w:t>Children who are of school age may continue with before/after school care at our center. The center will provide staff to ensure that your child arrives at the bus stop for pick up (before school) and drop off (after school) in a timely manner. The Supplemental Enrollment Form must be completed and on file with the center in order to be eligible for this service. (Service will be available in the near future!)</w:t>
      </w:r>
    </w:p>
    <w:p w14:paraId="3E309CD4" w14:textId="77777777" w:rsidR="005120CD" w:rsidRDefault="005120CD" w:rsidP="00566471"/>
    <w:p w14:paraId="3436505A" w14:textId="77777777" w:rsidR="005120CD" w:rsidRPr="005120CD" w:rsidRDefault="00DE4599" w:rsidP="00566471">
      <w:pPr>
        <w:rPr>
          <w:color w:val="0F4761" w:themeColor="accent1" w:themeShade="BF"/>
          <w:sz w:val="28"/>
          <w:szCs w:val="28"/>
        </w:rPr>
      </w:pPr>
      <w:r w:rsidRPr="005120CD">
        <w:rPr>
          <w:color w:val="0F4761" w:themeColor="accent1" w:themeShade="BF"/>
          <w:sz w:val="28"/>
          <w:szCs w:val="28"/>
        </w:rPr>
        <w:t xml:space="preserve">Electronic Media </w:t>
      </w:r>
    </w:p>
    <w:p w14:paraId="661038CC" w14:textId="77777777" w:rsidR="005120CD" w:rsidRDefault="00DE4599" w:rsidP="00566471">
      <w:r w:rsidRPr="00DE4599">
        <w:t xml:space="preserve">Our normal daily routine does not include electronic media (television/TV, video, DVD) viewing and computer use but from time-to-time, we may use a television show without advertisements as a teaching aid and discussion stimulator. All Electronic Media will be </w:t>
      </w:r>
      <w:r w:rsidRPr="00DE4599">
        <w:lastRenderedPageBreak/>
        <w:t>screened prior to use</w:t>
      </w:r>
      <w:r>
        <w:t xml:space="preserve"> </w:t>
      </w:r>
      <w:r w:rsidRPr="00DE4599">
        <w:t xml:space="preserve">and will consist of non-violent and high-quality educational material. Our focus is to provide your child with a positive experience with increased understanding of the world. Electronic Media will be offered only as a free choice, used to meet a developmental goal, and limited to no more than 20 minutes per week per child. Our school age program will have its own set of guidelines pertaining to use of electronic media and you may discuss that with the Teacher or Director. </w:t>
      </w:r>
    </w:p>
    <w:p w14:paraId="2578D871" w14:textId="296D6D8B" w:rsidR="005120CD" w:rsidRDefault="00DE4599" w:rsidP="00566471">
      <w:r w:rsidRPr="00DE4599">
        <w:t xml:space="preserve">Oregon rules prohibit any screen time for children under two. This includes TV, videos and computers. </w:t>
      </w:r>
    </w:p>
    <w:p w14:paraId="29529BCC" w14:textId="77777777" w:rsidR="005120CD" w:rsidRDefault="005120CD" w:rsidP="00566471"/>
    <w:p w14:paraId="7F0CCEFB" w14:textId="77777777" w:rsidR="005120CD" w:rsidRPr="005120CD" w:rsidRDefault="00DE4599" w:rsidP="00566471">
      <w:pPr>
        <w:rPr>
          <w:color w:val="0F4761" w:themeColor="accent1" w:themeShade="BF"/>
          <w:sz w:val="28"/>
          <w:szCs w:val="28"/>
        </w:rPr>
      </w:pPr>
      <w:r w:rsidRPr="005120CD">
        <w:rPr>
          <w:color w:val="0F4761" w:themeColor="accent1" w:themeShade="BF"/>
          <w:sz w:val="28"/>
          <w:szCs w:val="28"/>
        </w:rPr>
        <w:t>Multiculturalism</w:t>
      </w:r>
    </w:p>
    <w:p w14:paraId="5314CE9C" w14:textId="77777777" w:rsidR="005120CD" w:rsidRDefault="00DE4599" w:rsidP="00566471">
      <w:r w:rsidRPr="00DE4599">
        <w:t xml:space="preserve"> Multiculturalism is vital for all children because it sets social goals and promotes respect for all people and the environment we inhabit. We utilize books, music, games, and a wide range of activities as aids to teach our children respect for our world and the diversity of life upon it. </w:t>
      </w:r>
    </w:p>
    <w:p w14:paraId="202EF053" w14:textId="77777777" w:rsidR="005120CD" w:rsidRPr="005120CD" w:rsidRDefault="005120CD" w:rsidP="00566471">
      <w:pPr>
        <w:rPr>
          <w:color w:val="0F4761" w:themeColor="accent1" w:themeShade="BF"/>
        </w:rPr>
      </w:pPr>
    </w:p>
    <w:p w14:paraId="2F5441AE" w14:textId="77777777" w:rsidR="005120CD" w:rsidRPr="005120CD" w:rsidRDefault="00DE4599" w:rsidP="00566471">
      <w:pPr>
        <w:rPr>
          <w:color w:val="0F4761" w:themeColor="accent1" w:themeShade="BF"/>
          <w:sz w:val="28"/>
          <w:szCs w:val="28"/>
        </w:rPr>
      </w:pPr>
      <w:r w:rsidRPr="005120CD">
        <w:rPr>
          <w:color w:val="0F4761" w:themeColor="accent1" w:themeShade="BF"/>
          <w:sz w:val="28"/>
          <w:szCs w:val="28"/>
        </w:rPr>
        <w:t xml:space="preserve">Celebrations </w:t>
      </w:r>
    </w:p>
    <w:p w14:paraId="7FC8809F" w14:textId="77777777" w:rsidR="005120CD" w:rsidRDefault="00DE4599" w:rsidP="00566471">
      <w:r w:rsidRPr="00DE4599">
        <w:t xml:space="preserve">Our holiday policy encourages an enhanced understanding of and respect for different cultures and beliefs of children, families, staff and community. </w:t>
      </w:r>
    </w:p>
    <w:p w14:paraId="48A04A30" w14:textId="77777777" w:rsidR="005120CD" w:rsidRDefault="005120CD" w:rsidP="00566471"/>
    <w:p w14:paraId="7AF10BD2" w14:textId="77777777" w:rsidR="005120CD" w:rsidRPr="005120CD" w:rsidRDefault="00DE4599" w:rsidP="00566471">
      <w:pPr>
        <w:rPr>
          <w:color w:val="0F4761" w:themeColor="accent1" w:themeShade="BF"/>
          <w:sz w:val="28"/>
          <w:szCs w:val="28"/>
        </w:rPr>
      </w:pPr>
      <w:r w:rsidRPr="005120CD">
        <w:rPr>
          <w:color w:val="0F4761" w:themeColor="accent1" w:themeShade="BF"/>
          <w:sz w:val="28"/>
          <w:szCs w:val="28"/>
        </w:rPr>
        <w:t xml:space="preserve">Rest Time </w:t>
      </w:r>
    </w:p>
    <w:p w14:paraId="41DD381C" w14:textId="77777777" w:rsidR="005120CD" w:rsidRDefault="00DE4599" w:rsidP="00566471">
      <w:r w:rsidRPr="00DE4599">
        <w:t xml:space="preserve">Infants sleep according to their own schedule and are put to sleep on their backs. Caregivers/teachers directly observe infants by sight and sound and check on sleeping infants every 15 minutes. </w:t>
      </w:r>
    </w:p>
    <w:p w14:paraId="481B43C1" w14:textId="77777777" w:rsidR="005120CD" w:rsidRDefault="00DE4599" w:rsidP="00566471">
      <w:r w:rsidRPr="00DE4599">
        <w:t xml:space="preserve">After lunch, all children less than 6 years of age participate in a quiet rest time. Children are required to rest quietly for the first 45 minutes and will be given quiet activities if they are not asleep after that time. </w:t>
      </w:r>
    </w:p>
    <w:p w14:paraId="6829E66C" w14:textId="77777777" w:rsidR="005120CD" w:rsidRDefault="00DE4599" w:rsidP="00566471">
      <w:r w:rsidRPr="00DE4599">
        <w:t xml:space="preserve">School age children, although not required, shall be provided an opportunity for a regular rest period if the child desires. For children who do not want to rest, a space and time for quiet play will be made available. </w:t>
      </w:r>
    </w:p>
    <w:p w14:paraId="182688BD" w14:textId="77777777" w:rsidR="005120CD" w:rsidRDefault="005120CD" w:rsidP="00566471"/>
    <w:p w14:paraId="4F5CA28C" w14:textId="77777777" w:rsidR="00395BDF" w:rsidRDefault="00395BDF" w:rsidP="00566471">
      <w:pPr>
        <w:rPr>
          <w:color w:val="0F4761" w:themeColor="accent1" w:themeShade="BF"/>
          <w:sz w:val="28"/>
          <w:szCs w:val="28"/>
        </w:rPr>
      </w:pPr>
    </w:p>
    <w:p w14:paraId="70B6E42F" w14:textId="417562D0" w:rsidR="005120CD" w:rsidRPr="005120CD" w:rsidRDefault="00DE4599" w:rsidP="00566471">
      <w:pPr>
        <w:rPr>
          <w:color w:val="0F4761" w:themeColor="accent1" w:themeShade="BF"/>
          <w:sz w:val="28"/>
          <w:szCs w:val="28"/>
        </w:rPr>
      </w:pPr>
      <w:r w:rsidRPr="005120CD">
        <w:rPr>
          <w:color w:val="0F4761" w:themeColor="accent1" w:themeShade="BF"/>
          <w:sz w:val="28"/>
          <w:szCs w:val="28"/>
        </w:rPr>
        <w:lastRenderedPageBreak/>
        <w:t xml:space="preserve">Toilet Training </w:t>
      </w:r>
    </w:p>
    <w:p w14:paraId="69F0BD9E" w14:textId="19586F6A" w:rsidR="00DE4599" w:rsidRDefault="00DE4599" w:rsidP="00566471">
      <w:r w:rsidRPr="00DE4599">
        <w:t>The most important factor in making the toilet learning experience successful and as low-stress as possible is a family/teacher partnership that supports the child. Research indicates that children cannot successfully learn how to use the toilet until they are physically, psychologically, and emotionally ready. Many pediatricians say that most children under 24 months of age are not physically capable of regulating bladder and bowel muscles. Most positive toilet training occurs only after children show signs of physical control or awareness of their bodily functions and when they demonstrate an interest or curiosity in the process. We are committed to working with you to make sure that toilet learning is carried out in a manner that is consistent with your child’s physical and emotional abilities and your family’s concerns.</w:t>
      </w:r>
    </w:p>
    <w:p w14:paraId="0FA31F28" w14:textId="77777777" w:rsidR="00395BDF" w:rsidRDefault="00395BDF" w:rsidP="00566471"/>
    <w:p w14:paraId="5918C37D" w14:textId="77777777" w:rsidR="005120CD" w:rsidRDefault="005120CD" w:rsidP="00566471"/>
    <w:p w14:paraId="41488D45" w14:textId="77777777" w:rsidR="005A22C8" w:rsidRPr="005A22C8" w:rsidRDefault="005120CD" w:rsidP="00566471">
      <w:pPr>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22C8">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GUIDANCE </w:t>
      </w:r>
    </w:p>
    <w:p w14:paraId="4C56145C" w14:textId="77777777" w:rsidR="005A22C8" w:rsidRPr="005A22C8" w:rsidRDefault="005120CD" w:rsidP="00566471">
      <w:pPr>
        <w:rPr>
          <w:color w:val="0F4761" w:themeColor="accent1" w:themeShade="BF"/>
          <w:sz w:val="28"/>
          <w:szCs w:val="28"/>
        </w:rPr>
      </w:pPr>
      <w:r w:rsidRPr="005A22C8">
        <w:rPr>
          <w:color w:val="0F4761" w:themeColor="accent1" w:themeShade="BF"/>
          <w:sz w:val="28"/>
          <w:szCs w:val="28"/>
        </w:rPr>
        <w:t xml:space="preserve">General Procedure </w:t>
      </w:r>
    </w:p>
    <w:p w14:paraId="521E9230" w14:textId="5D3DE39C" w:rsidR="005A22C8" w:rsidRDefault="00395BDF" w:rsidP="00566471">
      <w:r w:rsidRPr="00395BDF">
        <w:rPr>
          <w:color w:val="124F1A" w:themeColor="accent3" w:themeShade="BF"/>
        </w:rPr>
        <w:t>Little Explorers Daycare</w:t>
      </w:r>
      <w:r w:rsidR="005120CD" w:rsidRPr="005120CD">
        <w:t xml:space="preserve"> is committed to each student’s success in learning within a caring, responsive, and safe environment that is free of discrimination, violence, and bullying. Our center works to ensure that all students have the opportunity and support to develop to their fullest potential and share a personal and meaningful bond with people in the school community. Thoughtful direction and planning ahead are used to prevent problems and encourage appropriate behavior. Communicating consistent, clear rules and involving children in problem solving help children develop their ability to become self-disciplined. We encourage children to be fair, to be respectful of other people, of property, and to learn to understand the results of their actions. We do have a three-week trial period for all new families. This gives everyone involved (students, families and staff) a chance to adjust and see if our center is a good fit with no obligation if things do not work out. </w:t>
      </w:r>
    </w:p>
    <w:p w14:paraId="68C8888D" w14:textId="77777777" w:rsidR="005A22C8" w:rsidRDefault="005A22C8" w:rsidP="00566471"/>
    <w:p w14:paraId="506F35D7" w14:textId="77777777" w:rsidR="005A22C8" w:rsidRPr="005A22C8" w:rsidRDefault="005120CD" w:rsidP="00566471">
      <w:pPr>
        <w:rPr>
          <w:color w:val="0F4761" w:themeColor="accent1" w:themeShade="BF"/>
          <w:sz w:val="28"/>
          <w:szCs w:val="28"/>
        </w:rPr>
      </w:pPr>
      <w:r w:rsidRPr="005A22C8">
        <w:rPr>
          <w:color w:val="0F4761" w:themeColor="accent1" w:themeShade="BF"/>
          <w:sz w:val="28"/>
          <w:szCs w:val="28"/>
        </w:rPr>
        <w:t xml:space="preserve">Discipline Policy </w:t>
      </w:r>
    </w:p>
    <w:p w14:paraId="772BE3B9" w14:textId="77777777" w:rsidR="005A22C8" w:rsidRDefault="005120CD" w:rsidP="00566471">
      <w:r w:rsidRPr="005120CD">
        <w:t xml:space="preserve">We have created a discipline policy that reflects our philosophy of positive guidance with children. A copy of the discipline policy is included in your enrollment package for you to review and sign. </w:t>
      </w:r>
    </w:p>
    <w:p w14:paraId="561CE3E9" w14:textId="77777777" w:rsidR="005A22C8" w:rsidRDefault="005A22C8" w:rsidP="00566471"/>
    <w:p w14:paraId="642983ED" w14:textId="74D37DA3" w:rsidR="005A22C8" w:rsidRPr="005A22C8" w:rsidRDefault="005120CD" w:rsidP="00566471">
      <w:pPr>
        <w:rPr>
          <w:color w:val="0F4761" w:themeColor="accent1" w:themeShade="BF"/>
          <w:sz w:val="28"/>
          <w:szCs w:val="28"/>
        </w:rPr>
      </w:pPr>
      <w:r w:rsidRPr="005A22C8">
        <w:rPr>
          <w:color w:val="0F4761" w:themeColor="accent1" w:themeShade="BF"/>
          <w:sz w:val="28"/>
          <w:szCs w:val="28"/>
        </w:rPr>
        <w:lastRenderedPageBreak/>
        <w:t xml:space="preserve">Challenging Behavior </w:t>
      </w:r>
    </w:p>
    <w:p w14:paraId="35EDBC85" w14:textId="1D3E874E" w:rsidR="005A22C8" w:rsidRDefault="005120CD" w:rsidP="00566471">
      <w:r w:rsidRPr="005120CD">
        <w:t xml:space="preserve">Children are guided to treat each other and adults with self-control and kindness. Each student at </w:t>
      </w:r>
      <w:r w:rsidR="00395BDF" w:rsidRPr="00395BDF">
        <w:rPr>
          <w:color w:val="124F1A" w:themeColor="accent3" w:themeShade="BF"/>
        </w:rPr>
        <w:t>Little Explorers Daycare</w:t>
      </w:r>
      <w:r w:rsidRPr="005120CD">
        <w:t xml:space="preserve"> has a right to: </w:t>
      </w:r>
    </w:p>
    <w:p w14:paraId="727C3B92" w14:textId="77777777" w:rsidR="005A22C8" w:rsidRDefault="005120CD" w:rsidP="005A22C8">
      <w:pPr>
        <w:pStyle w:val="NoSpacing"/>
      </w:pPr>
      <w:r w:rsidRPr="005120CD">
        <w:t xml:space="preserve">• Learn in a safe and friendly place </w:t>
      </w:r>
    </w:p>
    <w:p w14:paraId="44E7E4C5" w14:textId="77777777" w:rsidR="005A22C8" w:rsidRDefault="005120CD" w:rsidP="005A22C8">
      <w:pPr>
        <w:pStyle w:val="NoSpacing"/>
      </w:pPr>
      <w:r w:rsidRPr="005120CD">
        <w:t xml:space="preserve">• Be treated with respect </w:t>
      </w:r>
    </w:p>
    <w:p w14:paraId="2CA7D277" w14:textId="77777777" w:rsidR="005A22C8" w:rsidRDefault="005120CD" w:rsidP="005A22C8">
      <w:r w:rsidRPr="005120CD">
        <w:t xml:space="preserve">• Receive the help and support of caring adults </w:t>
      </w:r>
    </w:p>
    <w:p w14:paraId="5623CA4F" w14:textId="77777777" w:rsidR="005A22C8" w:rsidRDefault="005120CD" w:rsidP="00566471">
      <w:r w:rsidRPr="005120CD">
        <w:t xml:space="preserve">When a child becomes verbally or physically aggressive, we intervene immediately to protect all the children. Our usual approach to helping children with challenging behaviors is to show them how to solve problems using appropriate interactions. When discipline is necessary, it is clear, consistent and understandable to the child. We maintain a zero tolerance to bullying. If you have any concerns about this at any time, please report it to the Director of the Center. </w:t>
      </w:r>
    </w:p>
    <w:p w14:paraId="610D8E75" w14:textId="77777777" w:rsidR="005A22C8" w:rsidRDefault="005A22C8" w:rsidP="00566471"/>
    <w:p w14:paraId="241520FF" w14:textId="77777777" w:rsidR="005A22C8" w:rsidRPr="00E2034B" w:rsidRDefault="005120CD" w:rsidP="00566471">
      <w:pPr>
        <w:rPr>
          <w:color w:val="0F4761" w:themeColor="accent1" w:themeShade="BF"/>
          <w:sz w:val="28"/>
          <w:szCs w:val="28"/>
        </w:rPr>
      </w:pPr>
      <w:r w:rsidRPr="00E2034B">
        <w:rPr>
          <w:color w:val="0F4761" w:themeColor="accent1" w:themeShade="BF"/>
          <w:sz w:val="28"/>
          <w:szCs w:val="28"/>
        </w:rPr>
        <w:t xml:space="preserve">Physical Restraint </w:t>
      </w:r>
    </w:p>
    <w:p w14:paraId="5DE60E21" w14:textId="77777777" w:rsidR="005A22C8" w:rsidRDefault="005120CD" w:rsidP="00566471">
      <w:r w:rsidRPr="005120CD">
        <w:t xml:space="preserve">Physical restraint is not used or permitted for discipline. There are rare instances when we need to ensure a child’s safety or that of others and we may restrain a child by gently holding her or him only for as long as is necessary for control of the situation. </w:t>
      </w:r>
    </w:p>
    <w:p w14:paraId="1B2EF77F" w14:textId="77777777" w:rsidR="005A22C8" w:rsidRDefault="005A22C8" w:rsidP="00566471"/>
    <w:p w14:paraId="7BEF90F1" w14:textId="77777777" w:rsidR="005A22C8" w:rsidRPr="00E2034B" w:rsidRDefault="005120CD" w:rsidP="00566471">
      <w:pPr>
        <w:rPr>
          <w:color w:val="0F4761" w:themeColor="accent1" w:themeShade="BF"/>
          <w:sz w:val="28"/>
          <w:szCs w:val="28"/>
        </w:rPr>
      </w:pPr>
      <w:r w:rsidRPr="00E2034B">
        <w:rPr>
          <w:color w:val="0F4761" w:themeColor="accent1" w:themeShade="BF"/>
          <w:sz w:val="28"/>
          <w:szCs w:val="28"/>
        </w:rPr>
        <w:t xml:space="preserve">Notification of Behavioral Issues to Families </w:t>
      </w:r>
    </w:p>
    <w:p w14:paraId="608F6FB0" w14:textId="77777777" w:rsidR="005A22C8" w:rsidRDefault="005120CD" w:rsidP="00566471">
      <w:r w:rsidRPr="005120CD">
        <w:t>If a child’s behavior/circumstance is of concern, communication will begin with the parents as the first step to understanding the child’s individual needs and challenges. We will work together to evaluate these needs in the context of our program.</w:t>
      </w:r>
      <w:r>
        <w:t xml:space="preserve"> </w:t>
      </w:r>
      <w:r w:rsidRPr="005120CD">
        <w:t xml:space="preserve">On rare occasions, a child’s behavior may warrant the need to find a more suitable setting for care. Examples of such instances include: </w:t>
      </w:r>
    </w:p>
    <w:p w14:paraId="56036B54" w14:textId="77777777" w:rsidR="005A22C8" w:rsidRDefault="005120CD" w:rsidP="00566471">
      <w:r w:rsidRPr="005120CD">
        <w:t xml:space="preserve">• A child appears to be a danger to others. </w:t>
      </w:r>
    </w:p>
    <w:p w14:paraId="1F32D5E3" w14:textId="77777777" w:rsidR="005A22C8" w:rsidRDefault="005120CD" w:rsidP="00566471">
      <w:r w:rsidRPr="005120CD">
        <w:t xml:space="preserve">• Continued care could be harmful to, or not in the best interest of the child as determined by a medical, psychological, or social service personnel. </w:t>
      </w:r>
    </w:p>
    <w:p w14:paraId="5C6F1C5C" w14:textId="77777777" w:rsidR="005A22C8" w:rsidRDefault="005120CD" w:rsidP="00566471">
      <w:r w:rsidRPr="005120CD">
        <w:t xml:space="preserve">• Undue burden on our resources and finances for the child’s accommodations for success and participation. </w:t>
      </w:r>
    </w:p>
    <w:p w14:paraId="66B11114" w14:textId="77777777" w:rsidR="005A22C8" w:rsidRDefault="005A22C8" w:rsidP="00566471"/>
    <w:p w14:paraId="39C52E5E" w14:textId="77777777" w:rsidR="00C93023" w:rsidRDefault="00C93023" w:rsidP="00566471"/>
    <w:p w14:paraId="57AC9CAA" w14:textId="7F2B4363" w:rsidR="005A22C8" w:rsidRPr="005A22C8" w:rsidRDefault="005120CD" w:rsidP="00566471">
      <w:pPr>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22C8">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TUITION AND FEES  </w:t>
      </w:r>
    </w:p>
    <w:p w14:paraId="1CF2F801" w14:textId="77777777" w:rsidR="005A22C8" w:rsidRPr="005A22C8" w:rsidRDefault="005120CD" w:rsidP="00566471">
      <w:pPr>
        <w:rPr>
          <w:color w:val="0F4761" w:themeColor="accent1" w:themeShade="BF"/>
          <w:sz w:val="28"/>
          <w:szCs w:val="28"/>
        </w:rPr>
      </w:pPr>
      <w:r w:rsidRPr="005A22C8">
        <w:rPr>
          <w:color w:val="0F4761" w:themeColor="accent1" w:themeShade="BF"/>
          <w:sz w:val="28"/>
          <w:szCs w:val="28"/>
        </w:rPr>
        <w:t xml:space="preserve">Tuition Rates </w:t>
      </w:r>
    </w:p>
    <w:p w14:paraId="7E0C92B1" w14:textId="77777777" w:rsidR="005A22C8" w:rsidRDefault="005120CD" w:rsidP="00566471">
      <w:r w:rsidRPr="005120CD">
        <w:t xml:space="preserve">Please check with the Director for up-to-date tuition rates based on your child’s schedule. Families contract for a specific schedule as indicated on the Enrollment Agreement Form. Payment for this contracted schedule is required on the 1st of the month, year round whether your child attends; this enables us to pay teachers a stable salary all year. Credits are given for vacation days; please check with your director to determine amount you have available. </w:t>
      </w:r>
    </w:p>
    <w:p w14:paraId="04225560" w14:textId="77777777" w:rsidR="005A22C8" w:rsidRDefault="005A22C8" w:rsidP="00566471"/>
    <w:p w14:paraId="7C0AA7F1" w14:textId="77777777" w:rsidR="005A22C8" w:rsidRPr="005A22C8" w:rsidRDefault="005120CD" w:rsidP="00566471">
      <w:pPr>
        <w:rPr>
          <w:color w:val="0F4761" w:themeColor="accent1" w:themeShade="BF"/>
          <w:sz w:val="28"/>
          <w:szCs w:val="28"/>
        </w:rPr>
      </w:pPr>
      <w:r w:rsidRPr="005A22C8">
        <w:rPr>
          <w:color w:val="0F4761" w:themeColor="accent1" w:themeShade="BF"/>
          <w:sz w:val="28"/>
          <w:szCs w:val="28"/>
        </w:rPr>
        <w:t xml:space="preserve">Payment </w:t>
      </w:r>
    </w:p>
    <w:p w14:paraId="1FDAD297" w14:textId="14F59156" w:rsidR="005A22C8" w:rsidRDefault="005120CD" w:rsidP="00566471">
      <w:r w:rsidRPr="005120CD">
        <w:t xml:space="preserve">Payment is due on the 1st of each month as outlined in the Enrollment Agreement. A non-refundable registration fee of $60 is due annually on Jan.1st, this fee will be </w:t>
      </w:r>
      <w:r w:rsidR="005A22C8" w:rsidRPr="005120CD">
        <w:t>prorated</w:t>
      </w:r>
      <w:r w:rsidRPr="005120CD">
        <w:t xml:space="preserve"> as the year goes on each month for new families. </w:t>
      </w:r>
    </w:p>
    <w:p w14:paraId="76D4EB4B" w14:textId="77777777" w:rsidR="005A22C8" w:rsidRDefault="005A22C8" w:rsidP="00566471"/>
    <w:p w14:paraId="5E0AABF1" w14:textId="77777777" w:rsidR="005A22C8" w:rsidRPr="005A22C8" w:rsidRDefault="005120CD" w:rsidP="00566471">
      <w:pPr>
        <w:rPr>
          <w:color w:val="0F4761" w:themeColor="accent1" w:themeShade="BF"/>
          <w:sz w:val="28"/>
          <w:szCs w:val="28"/>
        </w:rPr>
      </w:pPr>
      <w:r w:rsidRPr="005A22C8">
        <w:rPr>
          <w:color w:val="0F4761" w:themeColor="accent1" w:themeShade="BF"/>
          <w:sz w:val="28"/>
          <w:szCs w:val="28"/>
        </w:rPr>
        <w:t xml:space="preserve">Methods of Payment </w:t>
      </w:r>
    </w:p>
    <w:p w14:paraId="1590FFD2" w14:textId="77777777" w:rsidR="005A22C8" w:rsidRDefault="005120CD" w:rsidP="00566471">
      <w:r w:rsidRPr="005120CD">
        <w:t xml:space="preserve">Several methods of payment are available for families’ convenience. Families can pay by cash, check, money order, credit card or through BrightWheel at this time. </w:t>
      </w:r>
    </w:p>
    <w:p w14:paraId="47426963" w14:textId="77777777" w:rsidR="005A22C8" w:rsidRDefault="005A22C8" w:rsidP="00566471"/>
    <w:p w14:paraId="64BD9366" w14:textId="77777777" w:rsidR="005A22C8" w:rsidRPr="005A22C8" w:rsidRDefault="005120CD" w:rsidP="00566471">
      <w:pPr>
        <w:rPr>
          <w:color w:val="0F4761" w:themeColor="accent1" w:themeShade="BF"/>
          <w:sz w:val="28"/>
          <w:szCs w:val="28"/>
        </w:rPr>
      </w:pPr>
      <w:r w:rsidRPr="005A22C8">
        <w:rPr>
          <w:color w:val="0F4761" w:themeColor="accent1" w:themeShade="BF"/>
          <w:sz w:val="28"/>
          <w:szCs w:val="28"/>
        </w:rPr>
        <w:t xml:space="preserve">Late Payment Charges </w:t>
      </w:r>
    </w:p>
    <w:p w14:paraId="5FA18788" w14:textId="77777777" w:rsidR="005A22C8" w:rsidRPr="005A22C8" w:rsidRDefault="005120CD" w:rsidP="00566471">
      <w:pPr>
        <w:rPr>
          <w:b/>
          <w:bCs/>
        </w:rPr>
      </w:pPr>
      <w:r w:rsidRPr="005120CD">
        <w:t xml:space="preserve">Late payments can pose serious problems for our programs and as a result, the business does not have the latitude to allow families to accrue a balance. </w:t>
      </w:r>
      <w:r w:rsidRPr="005A22C8">
        <w:rPr>
          <w:b/>
          <w:bCs/>
        </w:rPr>
        <w:t xml:space="preserve">Late payments will result in the imposition of late payment fees. Failure to pay childcare payments will result in childcare services being terminated without notice. Continued nonpayment will result in your balance being sent to collections. </w:t>
      </w:r>
    </w:p>
    <w:p w14:paraId="752C27C3" w14:textId="77777777" w:rsidR="005A22C8" w:rsidRDefault="005120CD" w:rsidP="00566471">
      <w:r w:rsidRPr="005120CD">
        <w:t>Repeated late payments will result in your family being required to set up automatic payments or credit card payments and have a card on file.</w:t>
      </w:r>
      <w:r>
        <w:t xml:space="preserve"> </w:t>
      </w:r>
      <w:r w:rsidRPr="005120CD">
        <w:t xml:space="preserve">Any payments made will be applied to the oldest charges and late fees may still apply if the account is not paid in full by the next tuition due date. </w:t>
      </w:r>
    </w:p>
    <w:p w14:paraId="6D7F20B1" w14:textId="77777777" w:rsidR="005A22C8" w:rsidRDefault="005A22C8" w:rsidP="00566471"/>
    <w:p w14:paraId="0DD8384A" w14:textId="77777777" w:rsidR="00395BDF" w:rsidRDefault="00395BDF" w:rsidP="00566471">
      <w:pPr>
        <w:rPr>
          <w:color w:val="0F4761" w:themeColor="accent1" w:themeShade="BF"/>
          <w:sz w:val="28"/>
          <w:szCs w:val="28"/>
        </w:rPr>
      </w:pPr>
    </w:p>
    <w:p w14:paraId="075A70DC" w14:textId="7FEEF920" w:rsidR="005A22C8" w:rsidRPr="005A22C8" w:rsidRDefault="005120CD" w:rsidP="00566471">
      <w:pPr>
        <w:rPr>
          <w:color w:val="0F4761" w:themeColor="accent1" w:themeShade="BF"/>
          <w:sz w:val="28"/>
          <w:szCs w:val="28"/>
        </w:rPr>
      </w:pPr>
      <w:r w:rsidRPr="005A22C8">
        <w:rPr>
          <w:color w:val="0F4761" w:themeColor="accent1" w:themeShade="BF"/>
          <w:sz w:val="28"/>
          <w:szCs w:val="28"/>
        </w:rPr>
        <w:lastRenderedPageBreak/>
        <w:t xml:space="preserve">Returned Checks/Rejected Transaction Charges </w:t>
      </w:r>
    </w:p>
    <w:p w14:paraId="0429B42D" w14:textId="77777777" w:rsidR="005A22C8" w:rsidRDefault="005120CD" w:rsidP="00566471">
      <w:r w:rsidRPr="005120CD">
        <w:t xml:space="preserve">All returned checks will be charged a fee of $15. Two or more returned checks or rejected transactions will result in your account being placed on “cash only” status. </w:t>
      </w:r>
    </w:p>
    <w:p w14:paraId="310BF5A6" w14:textId="77777777" w:rsidR="005A22C8" w:rsidRDefault="005A22C8" w:rsidP="00566471"/>
    <w:p w14:paraId="32A74C1D" w14:textId="6A25725E" w:rsidR="005A22C8" w:rsidRPr="00E2034B" w:rsidRDefault="005120CD" w:rsidP="00566471">
      <w:pPr>
        <w:rPr>
          <w:color w:val="0F4761" w:themeColor="accent1" w:themeShade="BF"/>
          <w:sz w:val="28"/>
          <w:szCs w:val="28"/>
        </w:rPr>
      </w:pPr>
      <w:r w:rsidRPr="00E2034B">
        <w:rPr>
          <w:color w:val="0F4761" w:themeColor="accent1" w:themeShade="BF"/>
          <w:sz w:val="28"/>
          <w:szCs w:val="28"/>
        </w:rPr>
        <w:t xml:space="preserve">Late Pick-up Fees </w:t>
      </w:r>
    </w:p>
    <w:p w14:paraId="7A2BCB52" w14:textId="77777777" w:rsidR="005A22C8" w:rsidRDefault="005120CD" w:rsidP="00566471">
      <w:r w:rsidRPr="005120CD">
        <w:t xml:space="preserve">Late pick-up is not a normal program option and will only be considered as an exceptional occurrence. Late fees of $1 per minute per child will be assessed beginning at 5:00 PM and will be due upon arrival. </w:t>
      </w:r>
      <w:r w:rsidRPr="005A22C8">
        <w:rPr>
          <w:b/>
          <w:bCs/>
        </w:rPr>
        <w:t>Repeated late pick up may result in childcare services being terminated.</w:t>
      </w:r>
      <w:r w:rsidRPr="005120CD">
        <w:t xml:space="preserve"> </w:t>
      </w:r>
    </w:p>
    <w:p w14:paraId="685D6255" w14:textId="77777777" w:rsidR="005A22C8" w:rsidRDefault="005A22C8" w:rsidP="00566471"/>
    <w:p w14:paraId="42803C34" w14:textId="77777777" w:rsidR="005A22C8" w:rsidRPr="00E2034B" w:rsidRDefault="005120CD" w:rsidP="00566471">
      <w:pPr>
        <w:rPr>
          <w:color w:val="0F4761" w:themeColor="accent1" w:themeShade="BF"/>
          <w:sz w:val="28"/>
          <w:szCs w:val="28"/>
        </w:rPr>
      </w:pPr>
      <w:r w:rsidRPr="00E2034B">
        <w:rPr>
          <w:color w:val="0F4761" w:themeColor="accent1" w:themeShade="BF"/>
          <w:sz w:val="28"/>
          <w:szCs w:val="28"/>
        </w:rPr>
        <w:t xml:space="preserve">Other Fees </w:t>
      </w:r>
    </w:p>
    <w:p w14:paraId="27CAD551" w14:textId="77777777" w:rsidR="005A22C8" w:rsidRDefault="005120CD" w:rsidP="00566471">
      <w:r w:rsidRPr="005120CD">
        <w:t xml:space="preserve">• From time-to-time there will be additional fees associated with special activities or field trips. </w:t>
      </w:r>
    </w:p>
    <w:p w14:paraId="0DA351C3" w14:textId="77777777" w:rsidR="005A22C8" w:rsidRDefault="005120CD" w:rsidP="00566471">
      <w:r w:rsidRPr="005120CD">
        <w:t xml:space="preserve">• A non-refundable fee of $60 is due annually on January 1. </w:t>
      </w:r>
    </w:p>
    <w:p w14:paraId="434FAFAA" w14:textId="77777777" w:rsidR="00395BDF" w:rsidRDefault="00395BDF" w:rsidP="00566471"/>
    <w:p w14:paraId="6B79F20A" w14:textId="77777777" w:rsidR="005A22C8" w:rsidRDefault="005A22C8" w:rsidP="00566471"/>
    <w:p w14:paraId="0EBF87FA" w14:textId="77777777" w:rsidR="005A22C8" w:rsidRPr="005A22C8" w:rsidRDefault="005120CD" w:rsidP="00566471">
      <w:pPr>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22C8">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ATTENDANCE &amp; WITHDRAWAL </w:t>
      </w:r>
    </w:p>
    <w:p w14:paraId="211B277C" w14:textId="77777777" w:rsidR="005A22C8" w:rsidRPr="00E2034B" w:rsidRDefault="005120CD" w:rsidP="00566471">
      <w:pPr>
        <w:rPr>
          <w:color w:val="0F4761" w:themeColor="accent1" w:themeShade="BF"/>
          <w:sz w:val="28"/>
          <w:szCs w:val="28"/>
        </w:rPr>
      </w:pPr>
      <w:r w:rsidRPr="00E2034B">
        <w:rPr>
          <w:color w:val="0F4761" w:themeColor="accent1" w:themeShade="BF"/>
          <w:sz w:val="28"/>
          <w:szCs w:val="28"/>
        </w:rPr>
        <w:t xml:space="preserve">Absence </w:t>
      </w:r>
    </w:p>
    <w:p w14:paraId="325229DF" w14:textId="77777777" w:rsidR="005A22C8" w:rsidRDefault="005120CD" w:rsidP="00566471">
      <w:r w:rsidRPr="005120CD">
        <w:t xml:space="preserve">If your child is going to be absent or arrive after 10:00 AM, please call us. We will be concerned about your child if we do not hear from you. </w:t>
      </w:r>
    </w:p>
    <w:p w14:paraId="0E721A64" w14:textId="77777777" w:rsidR="005A22C8" w:rsidRDefault="005120CD" w:rsidP="00566471">
      <w:r w:rsidRPr="005120CD">
        <w:t xml:space="preserve">If a </w:t>
      </w:r>
      <w:r w:rsidR="005A22C8" w:rsidRPr="005120CD">
        <w:t>school-age</w:t>
      </w:r>
      <w:r w:rsidRPr="005120CD">
        <w:t xml:space="preserve"> child will not be attending before or after school care, please notify us as soon as possible. If a school-age child does not arrive and we must call around to find the child a $5 finder’s fee will be charged. </w:t>
      </w:r>
    </w:p>
    <w:p w14:paraId="00EEEAAF" w14:textId="77777777" w:rsidR="002E09A2" w:rsidRDefault="002E09A2" w:rsidP="00566471"/>
    <w:p w14:paraId="0C5B5DBC" w14:textId="77777777" w:rsidR="005A22C8" w:rsidRPr="00E2034B" w:rsidRDefault="005120CD" w:rsidP="00566471">
      <w:pPr>
        <w:rPr>
          <w:color w:val="0F4761" w:themeColor="accent1" w:themeShade="BF"/>
          <w:sz w:val="28"/>
          <w:szCs w:val="28"/>
        </w:rPr>
      </w:pPr>
      <w:r w:rsidRPr="00E2034B">
        <w:rPr>
          <w:color w:val="0F4761" w:themeColor="accent1" w:themeShade="BF"/>
          <w:sz w:val="28"/>
          <w:szCs w:val="28"/>
        </w:rPr>
        <w:t xml:space="preserve">Vacation </w:t>
      </w:r>
    </w:p>
    <w:p w14:paraId="2B5AB54E" w14:textId="77777777" w:rsidR="00395BDF" w:rsidRDefault="005120CD" w:rsidP="00566471">
      <w:r w:rsidRPr="005120CD">
        <w:t xml:space="preserve">Vacation days only apply if your child is normally scheduled to attend on those days. Each child is given a set number of vacation days each calendar year. You can check the balance with the director. </w:t>
      </w:r>
    </w:p>
    <w:p w14:paraId="3046DF38" w14:textId="6422EFE9" w:rsidR="002E09A2" w:rsidRPr="00395BDF" w:rsidRDefault="005120CD" w:rsidP="00566471">
      <w:r w:rsidRPr="00E2034B">
        <w:rPr>
          <w:color w:val="0F4761" w:themeColor="accent1" w:themeShade="BF"/>
          <w:sz w:val="28"/>
          <w:szCs w:val="28"/>
        </w:rPr>
        <w:lastRenderedPageBreak/>
        <w:t xml:space="preserve">Withdrawal </w:t>
      </w:r>
    </w:p>
    <w:p w14:paraId="0B487FEB" w14:textId="77777777" w:rsidR="002E09A2" w:rsidRDefault="005120CD" w:rsidP="00566471">
      <w:r w:rsidRPr="005120CD">
        <w:t xml:space="preserve">A written notice, two weeks in advance, is required by the center when a child is being withdrawn. </w:t>
      </w:r>
    </w:p>
    <w:p w14:paraId="3ABDF27B" w14:textId="77777777" w:rsidR="002E09A2" w:rsidRDefault="002E09A2" w:rsidP="00566471"/>
    <w:p w14:paraId="7FE1B40B" w14:textId="77777777" w:rsidR="002E09A2" w:rsidRPr="00E2034B" w:rsidRDefault="005120CD" w:rsidP="00566471">
      <w:pPr>
        <w:rPr>
          <w:color w:val="0F4761" w:themeColor="accent1" w:themeShade="BF"/>
          <w:sz w:val="28"/>
          <w:szCs w:val="28"/>
        </w:rPr>
      </w:pPr>
      <w:r w:rsidRPr="00E2034B">
        <w:rPr>
          <w:color w:val="0F4761" w:themeColor="accent1" w:themeShade="BF"/>
          <w:sz w:val="28"/>
          <w:szCs w:val="28"/>
        </w:rPr>
        <w:t xml:space="preserve">Transfer of Records </w:t>
      </w:r>
    </w:p>
    <w:p w14:paraId="700E7053" w14:textId="77777777" w:rsidR="002E09A2" w:rsidRDefault="005120CD" w:rsidP="00566471">
      <w:r w:rsidRPr="005120CD">
        <w:t>Whether transitioning to the next program setting or to a new classroom, your child’s records will be transferred internally. If your child is transitioning to a new school, a written request from you with instructions to where the records should be sent is required.</w:t>
      </w:r>
      <w:r>
        <w:t xml:space="preserve"> </w:t>
      </w:r>
    </w:p>
    <w:p w14:paraId="6EDB6AC5" w14:textId="77777777" w:rsidR="002E09A2" w:rsidRDefault="002E09A2" w:rsidP="00566471"/>
    <w:p w14:paraId="6544F4EF" w14:textId="77777777" w:rsidR="002E09A2" w:rsidRPr="00E2034B" w:rsidRDefault="005120CD" w:rsidP="00566471">
      <w:pPr>
        <w:rPr>
          <w:color w:val="0F4761" w:themeColor="accent1" w:themeShade="BF"/>
          <w:sz w:val="28"/>
          <w:szCs w:val="28"/>
        </w:rPr>
      </w:pPr>
      <w:r w:rsidRPr="00E2034B">
        <w:rPr>
          <w:color w:val="0F4761" w:themeColor="accent1" w:themeShade="BF"/>
          <w:sz w:val="28"/>
          <w:szCs w:val="28"/>
        </w:rPr>
        <w:t>Closing Due to Extreme Weather</w:t>
      </w:r>
    </w:p>
    <w:p w14:paraId="00C51EEE" w14:textId="77777777" w:rsidR="002E09A2" w:rsidRDefault="005120CD" w:rsidP="00566471">
      <w:r w:rsidRPr="005120CD">
        <w:t xml:space="preserve">Should severe weather or other conditions (i.e., snow, storms, floods, tornadoes, hurricanes, earthquakes, blizzards, loss of power, loss of water) prevent us from opening on time or at all, notification to the families will be announced via The Remind App and posted on our website, as well as social media sites we use. </w:t>
      </w:r>
    </w:p>
    <w:p w14:paraId="03107E7E" w14:textId="11E7B2DA" w:rsidR="002E09A2" w:rsidRDefault="005120CD" w:rsidP="00566471">
      <w:r w:rsidRPr="005120CD">
        <w:t xml:space="preserve">If it becomes necessary to close early, we will contact you or your emergency contacts as soon as possible. Your child’s early pick-up is your responsibility to arrange. </w:t>
      </w:r>
    </w:p>
    <w:p w14:paraId="24C8A9B8" w14:textId="77777777" w:rsidR="00395BDF" w:rsidRDefault="00395BDF" w:rsidP="00566471"/>
    <w:p w14:paraId="3C13DE85" w14:textId="77777777" w:rsidR="002E09A2" w:rsidRDefault="002E09A2" w:rsidP="00566471"/>
    <w:p w14:paraId="4C8C81CE" w14:textId="77777777" w:rsidR="002E09A2" w:rsidRPr="002E09A2" w:rsidRDefault="005120CD" w:rsidP="00566471">
      <w:pPr>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9A2">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DROP-OFF AND PICK-UP</w:t>
      </w:r>
    </w:p>
    <w:p w14:paraId="520E83EB" w14:textId="254039C0" w:rsidR="002E09A2" w:rsidRPr="00E2034B" w:rsidRDefault="005120CD" w:rsidP="00566471">
      <w:pPr>
        <w:rPr>
          <w:color w:val="0F4761" w:themeColor="accent1" w:themeShade="BF"/>
          <w:sz w:val="28"/>
          <w:szCs w:val="28"/>
        </w:rPr>
      </w:pPr>
      <w:r w:rsidRPr="00E2034B">
        <w:rPr>
          <w:color w:val="0F4761" w:themeColor="accent1" w:themeShade="BF"/>
          <w:sz w:val="28"/>
          <w:szCs w:val="28"/>
        </w:rPr>
        <w:t xml:space="preserve">General Procedure </w:t>
      </w:r>
    </w:p>
    <w:p w14:paraId="58AA087D" w14:textId="77777777" w:rsidR="00436C85" w:rsidRDefault="005120CD" w:rsidP="00566471">
      <w:r w:rsidRPr="005120CD">
        <w:t xml:space="preserve">We open at 6:30 AM. Please do not drop off your child prior to the opening. Parents are expected to accompany their children and sign them in. We have a drop off cut off time of 10:00 am unless prior arrangements have been made. </w:t>
      </w:r>
    </w:p>
    <w:p w14:paraId="45185AC6" w14:textId="77777777" w:rsidR="00436C85" w:rsidRDefault="005120CD" w:rsidP="00566471">
      <w:r w:rsidRPr="005120CD">
        <w:t xml:space="preserve">We close at 5:00 PM. Please allow enough time to arrive, sign your child out, and leave by closing time. </w:t>
      </w:r>
    </w:p>
    <w:p w14:paraId="2889C226" w14:textId="77777777" w:rsidR="00436C85" w:rsidRDefault="00436C85" w:rsidP="00566471"/>
    <w:p w14:paraId="734FB181" w14:textId="77777777" w:rsidR="00436C85" w:rsidRPr="00E2034B" w:rsidRDefault="005120CD" w:rsidP="00566471">
      <w:pPr>
        <w:rPr>
          <w:color w:val="0F4761" w:themeColor="accent1" w:themeShade="BF"/>
          <w:sz w:val="28"/>
          <w:szCs w:val="28"/>
        </w:rPr>
      </w:pPr>
      <w:r w:rsidRPr="00E2034B">
        <w:rPr>
          <w:color w:val="0F4761" w:themeColor="accent1" w:themeShade="BF"/>
          <w:sz w:val="28"/>
          <w:szCs w:val="28"/>
        </w:rPr>
        <w:t xml:space="preserve">Cell Phone Usage </w:t>
      </w:r>
    </w:p>
    <w:p w14:paraId="303B1CE5" w14:textId="77777777" w:rsidR="00436C85" w:rsidRDefault="005120CD" w:rsidP="00566471">
      <w:r w:rsidRPr="005120CD">
        <w:t xml:space="preserve">The times you spend in the center dropping off and picking up your child are the primary windows of time we have to communicate with you about your child. In order to make the </w:t>
      </w:r>
      <w:r w:rsidRPr="005120CD">
        <w:lastRenderedPageBreak/>
        <w:t xml:space="preserve">best use of these opportunities, as well as to be attentive to your child and other children, we ask that you NOT use your cell phone at </w:t>
      </w:r>
      <w:r w:rsidRPr="00436C85">
        <w:rPr>
          <w:u w:val="single"/>
        </w:rPr>
        <w:t xml:space="preserve">any time </w:t>
      </w:r>
      <w:r w:rsidRPr="005120CD">
        <w:t xml:space="preserve">while visiting the center. </w:t>
      </w:r>
    </w:p>
    <w:p w14:paraId="5CED7606" w14:textId="77777777" w:rsidR="00436C85" w:rsidRDefault="00436C85" w:rsidP="00566471"/>
    <w:p w14:paraId="4B554964" w14:textId="77777777" w:rsidR="00436C85" w:rsidRPr="00E2034B" w:rsidRDefault="005120CD" w:rsidP="00566471">
      <w:pPr>
        <w:rPr>
          <w:color w:val="0F4761" w:themeColor="accent1" w:themeShade="BF"/>
          <w:sz w:val="28"/>
          <w:szCs w:val="28"/>
        </w:rPr>
      </w:pPr>
      <w:r w:rsidRPr="00E2034B">
        <w:rPr>
          <w:color w:val="0F4761" w:themeColor="accent1" w:themeShade="BF"/>
          <w:sz w:val="28"/>
          <w:szCs w:val="28"/>
        </w:rPr>
        <w:t xml:space="preserve">Authorized &amp; Unauthorized Pick-up </w:t>
      </w:r>
    </w:p>
    <w:p w14:paraId="2B6A5FCD" w14:textId="19403CA0" w:rsidR="00436C85" w:rsidRDefault="005120CD" w:rsidP="00566471">
      <w:r w:rsidRPr="005120CD">
        <w:t xml:space="preserve">Your child will only be released to you or those persons you have listed as Emergency and Release Contacts. If you want a person who is not identified as an Emergency and Release Contact to </w:t>
      </w:r>
      <w:r w:rsidR="00C93023" w:rsidRPr="005120CD">
        <w:t>pick up</w:t>
      </w:r>
      <w:r w:rsidRPr="005120CD">
        <w:t xml:space="preserve"> your child, you must notify us in advance. Your child will not be released without prior written authorization. The person picking up your child will be required to show a picture ID as verification. Please notify your pick-up person of our policy. </w:t>
      </w:r>
    </w:p>
    <w:p w14:paraId="6F1B686F" w14:textId="77777777" w:rsidR="00436C85" w:rsidRDefault="005120CD" w:rsidP="00566471">
      <w:r w:rsidRPr="005120CD">
        <w:t xml:space="preserve">In order to safeguard your child, we will need copies of any court ordered custody agreements. Without a custody agreement, we are not able to prevent the release of your child to a parent. </w:t>
      </w:r>
    </w:p>
    <w:p w14:paraId="68664F95" w14:textId="77777777" w:rsidR="00436C85" w:rsidRDefault="005120CD" w:rsidP="00566471">
      <w:r w:rsidRPr="005120CD">
        <w:t xml:space="preserve">If a child has not been picked up after closing and we have not heard from you, attempts will be made to contact you, and the contacts listed as Emergency and Release Contacts. Provisions will be made for someone to stay with your child as long as possible, but if after 1.5 hours we have not been able to reach you or a person listed as an Emergency and Release Contact, we will call the local child protective services agency. </w:t>
      </w:r>
    </w:p>
    <w:p w14:paraId="245958B8" w14:textId="77777777" w:rsidR="00436C85" w:rsidRDefault="00436C85" w:rsidP="00566471"/>
    <w:p w14:paraId="20474765" w14:textId="77777777" w:rsidR="00436C85" w:rsidRPr="00C93023" w:rsidRDefault="005120CD" w:rsidP="00566471">
      <w:pPr>
        <w:rPr>
          <w:color w:val="0F4761" w:themeColor="accent1" w:themeShade="BF"/>
          <w:sz w:val="28"/>
          <w:szCs w:val="28"/>
        </w:rPr>
      </w:pPr>
      <w:r w:rsidRPr="00C93023">
        <w:rPr>
          <w:color w:val="0F4761" w:themeColor="accent1" w:themeShade="BF"/>
          <w:sz w:val="28"/>
          <w:szCs w:val="28"/>
        </w:rPr>
        <w:t xml:space="preserve">Right to Refuse Child Release </w:t>
      </w:r>
    </w:p>
    <w:p w14:paraId="0AAE2E3F" w14:textId="77777777" w:rsidR="00436C85" w:rsidRDefault="005120CD" w:rsidP="00566471">
      <w:r w:rsidRPr="005120CD">
        <w:t>We may refuse to release children if we have reasonable cause to suspect that any person picking up a child is under the influence of drugs or alcohol or is physically or emotionally impaired in any way that may endanger the child. To protect your child, we may request that another adult listed as an Emergency and Release Contact pick up the child or we may call the police to prevent potential harm to your child. Reoccurring situations may result in the release of your child from the program.</w:t>
      </w:r>
      <w:r>
        <w:t xml:space="preserve"> </w:t>
      </w:r>
    </w:p>
    <w:p w14:paraId="13CBB3CC" w14:textId="77777777" w:rsidR="00395BDF" w:rsidRDefault="00395BDF" w:rsidP="00566471"/>
    <w:p w14:paraId="49DFE29B" w14:textId="1E57D170" w:rsidR="00436C85" w:rsidRPr="00436C85" w:rsidRDefault="005120CD" w:rsidP="00566471">
      <w:pPr>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6C85">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PERSONAL BELONGINGS </w:t>
      </w:r>
    </w:p>
    <w:p w14:paraId="75404D58" w14:textId="77777777" w:rsidR="00436C85" w:rsidRPr="00C93023" w:rsidRDefault="005120CD" w:rsidP="00566471">
      <w:pPr>
        <w:rPr>
          <w:color w:val="0F4761" w:themeColor="accent1" w:themeShade="BF"/>
          <w:sz w:val="28"/>
          <w:szCs w:val="28"/>
        </w:rPr>
      </w:pPr>
      <w:r w:rsidRPr="00C93023">
        <w:rPr>
          <w:color w:val="0F4761" w:themeColor="accent1" w:themeShade="BF"/>
          <w:sz w:val="28"/>
          <w:szCs w:val="28"/>
        </w:rPr>
        <w:t xml:space="preserve">What to Bring </w:t>
      </w:r>
    </w:p>
    <w:p w14:paraId="53204251" w14:textId="77777777" w:rsidR="00436C85" w:rsidRDefault="005120CD" w:rsidP="00566471">
      <w:r w:rsidRPr="005120CD">
        <w:t xml:space="preserve">• </w:t>
      </w:r>
      <w:r w:rsidRPr="00436C85">
        <w:rPr>
          <w:b/>
          <w:bCs/>
        </w:rPr>
        <w:t>Infants:</w:t>
      </w:r>
      <w:r w:rsidRPr="005120CD">
        <w:t xml:space="preserve"> enough clean bottles for a day’s use, at least 6 diapers per day, and at least 2 changes of clothes per day. You may also bring packs of diapers and wipes to leave at the center. All bottles must be labeled and dated. </w:t>
      </w:r>
    </w:p>
    <w:p w14:paraId="7AF4E6D0" w14:textId="77777777" w:rsidR="00436C85" w:rsidRDefault="005120CD" w:rsidP="00566471">
      <w:r w:rsidRPr="005120CD">
        <w:lastRenderedPageBreak/>
        <w:t xml:space="preserve">• </w:t>
      </w:r>
      <w:r w:rsidRPr="00436C85">
        <w:rPr>
          <w:b/>
          <w:bCs/>
        </w:rPr>
        <w:t>Wobblers:</w:t>
      </w:r>
      <w:r w:rsidRPr="005120CD">
        <w:t xml:space="preserve"> enough clean bottles for a day’s use (if applicable), six diapers and at least two changes of clothes per day. All bottles must be labeled and dated. </w:t>
      </w:r>
    </w:p>
    <w:p w14:paraId="79B45120" w14:textId="77777777" w:rsidR="00436C85" w:rsidRDefault="005120CD" w:rsidP="00566471">
      <w:r w:rsidRPr="005120CD">
        <w:t xml:space="preserve">• </w:t>
      </w:r>
      <w:r w:rsidRPr="00436C85">
        <w:rPr>
          <w:b/>
          <w:bCs/>
        </w:rPr>
        <w:t>Toddlers:</w:t>
      </w:r>
      <w:r w:rsidRPr="005120CD">
        <w:t xml:space="preserve"> at least two changes of clothes or more per day if going through the toilet training program. Diapers/pull ups, wipes and a blanket for nap </w:t>
      </w:r>
    </w:p>
    <w:p w14:paraId="2E51BAF0" w14:textId="77777777" w:rsidR="00436C85" w:rsidRDefault="005120CD" w:rsidP="00566471">
      <w:r w:rsidRPr="005120CD">
        <w:t xml:space="preserve">• </w:t>
      </w:r>
      <w:r w:rsidRPr="00436C85">
        <w:rPr>
          <w:b/>
          <w:bCs/>
        </w:rPr>
        <w:t>Preschoolers:</w:t>
      </w:r>
      <w:r w:rsidRPr="005120CD">
        <w:t xml:space="preserve"> at least one change of clothes, socks and shoes and a blanket for nap time. </w:t>
      </w:r>
    </w:p>
    <w:p w14:paraId="3532F661" w14:textId="77777777" w:rsidR="00436C85" w:rsidRDefault="005120CD" w:rsidP="00566471">
      <w:r w:rsidRPr="005120CD">
        <w:t>•</w:t>
      </w:r>
      <w:r w:rsidRPr="00436C85">
        <w:rPr>
          <w:b/>
          <w:bCs/>
        </w:rPr>
        <w:t xml:space="preserve"> Kindergarteners: </w:t>
      </w:r>
      <w:r w:rsidRPr="005120CD">
        <w:t xml:space="preserve">at least one change of clothes, socks and shoes. </w:t>
      </w:r>
    </w:p>
    <w:p w14:paraId="7313D0E9" w14:textId="77777777" w:rsidR="00436C85" w:rsidRDefault="005120CD" w:rsidP="00566471">
      <w:r w:rsidRPr="005120CD">
        <w:t xml:space="preserve">• </w:t>
      </w:r>
      <w:r w:rsidRPr="00436C85">
        <w:rPr>
          <w:b/>
          <w:bCs/>
        </w:rPr>
        <w:t>After School Care Children:</w:t>
      </w:r>
      <w:r w:rsidRPr="005120CD">
        <w:t xml:space="preserve"> books for homework, appropriate play clothes </w:t>
      </w:r>
    </w:p>
    <w:p w14:paraId="40564C46" w14:textId="77777777" w:rsidR="00436C85" w:rsidRDefault="005120CD" w:rsidP="00566471">
      <w:r w:rsidRPr="005120CD">
        <w:t xml:space="preserve">Please label all items brought from home with your child’s name (i.e., clothes, bottles, diapers, pacifiers, crib sheet, blanket, etc.) to prevent items from becoming misplaced or lost. We are not responsible for lost or damaged items. Sheets and soiled clothing will be sent home on an as needed basis for laundering and return to the center. </w:t>
      </w:r>
    </w:p>
    <w:p w14:paraId="564E1BC4" w14:textId="77777777" w:rsidR="00436C85" w:rsidRDefault="00436C85" w:rsidP="00566471"/>
    <w:p w14:paraId="4FFDC117" w14:textId="77777777" w:rsidR="00436C85" w:rsidRPr="00C93023" w:rsidRDefault="005120CD" w:rsidP="00566471">
      <w:pPr>
        <w:rPr>
          <w:color w:val="0F4761" w:themeColor="accent1" w:themeShade="BF"/>
          <w:sz w:val="28"/>
          <w:szCs w:val="28"/>
        </w:rPr>
      </w:pPr>
      <w:r w:rsidRPr="00C93023">
        <w:rPr>
          <w:color w:val="0F4761" w:themeColor="accent1" w:themeShade="BF"/>
          <w:sz w:val="28"/>
          <w:szCs w:val="28"/>
        </w:rPr>
        <w:t xml:space="preserve">Cubbies </w:t>
      </w:r>
    </w:p>
    <w:p w14:paraId="00FB8997" w14:textId="77777777" w:rsidR="00436C85" w:rsidRDefault="005120CD" w:rsidP="00566471">
      <w:r w:rsidRPr="005120CD">
        <w:t xml:space="preserve">Upon enrollment each Full-Time child will be assigned a “cubby.” Cubbies are labeled with your child’s name. Please check your child’s cubby daily for items that need to be taken home. </w:t>
      </w:r>
    </w:p>
    <w:p w14:paraId="60A77C8A" w14:textId="77777777" w:rsidR="00436C85" w:rsidRDefault="00436C85" w:rsidP="00566471"/>
    <w:p w14:paraId="63FC9B37" w14:textId="77777777" w:rsidR="00436C85" w:rsidRPr="00C93023" w:rsidRDefault="005120CD" w:rsidP="00566471">
      <w:pPr>
        <w:rPr>
          <w:color w:val="0F4761" w:themeColor="accent1" w:themeShade="BF"/>
          <w:sz w:val="28"/>
          <w:szCs w:val="28"/>
        </w:rPr>
      </w:pPr>
      <w:r w:rsidRPr="00C93023">
        <w:rPr>
          <w:color w:val="0F4761" w:themeColor="accent1" w:themeShade="BF"/>
          <w:sz w:val="28"/>
          <w:szCs w:val="28"/>
        </w:rPr>
        <w:t xml:space="preserve">Lost &amp; Found </w:t>
      </w:r>
    </w:p>
    <w:p w14:paraId="3D73995E" w14:textId="77777777" w:rsidR="00436C85" w:rsidRDefault="005120CD" w:rsidP="00566471">
      <w:r w:rsidRPr="005120CD">
        <w:t xml:space="preserve">You can look for lost items and bring found items to the Lost-and-found Box located at the front of the school. Please note that we are not responsible for lost personal property. </w:t>
      </w:r>
    </w:p>
    <w:p w14:paraId="322DAF95" w14:textId="77777777" w:rsidR="00436C85" w:rsidRDefault="00436C85" w:rsidP="00566471"/>
    <w:p w14:paraId="0219DF3B" w14:textId="0F8C5A62" w:rsidR="00436C85" w:rsidRPr="00C93023" w:rsidRDefault="005120CD" w:rsidP="00566471">
      <w:pPr>
        <w:rPr>
          <w:color w:val="0F4761" w:themeColor="accent1" w:themeShade="BF"/>
          <w:sz w:val="28"/>
          <w:szCs w:val="28"/>
        </w:rPr>
      </w:pPr>
      <w:r w:rsidRPr="00C93023">
        <w:rPr>
          <w:color w:val="0F4761" w:themeColor="accent1" w:themeShade="BF"/>
          <w:sz w:val="28"/>
          <w:szCs w:val="28"/>
        </w:rPr>
        <w:t xml:space="preserve">Toys from Home </w:t>
      </w:r>
    </w:p>
    <w:p w14:paraId="2F27F736" w14:textId="77777777" w:rsidR="00E369DA" w:rsidRDefault="005120CD" w:rsidP="00566471">
      <w:r w:rsidRPr="005120CD">
        <w:t xml:space="preserve">We request that you do not allow your child to bring toys from home into the center unless they are part of a show-and-tell activity. </w:t>
      </w:r>
    </w:p>
    <w:p w14:paraId="3457EEFA" w14:textId="77777777" w:rsidR="00395BDF" w:rsidRDefault="00395BDF" w:rsidP="00566471"/>
    <w:p w14:paraId="5CA0C8AB" w14:textId="77777777" w:rsidR="00E369DA" w:rsidRDefault="00E369DA" w:rsidP="00566471"/>
    <w:p w14:paraId="1C0234DB" w14:textId="77777777" w:rsidR="00395BDF" w:rsidRDefault="00395BDF" w:rsidP="00566471">
      <w:pPr>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D5E009" w14:textId="77777777" w:rsidR="00395BDF" w:rsidRDefault="00395BDF" w:rsidP="00566471">
      <w:pPr>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0934E4" w14:textId="1BB27241" w:rsidR="00E369DA" w:rsidRPr="00E369DA" w:rsidRDefault="005120CD" w:rsidP="00566471">
      <w:pPr>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9DA">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NUTRITION </w:t>
      </w:r>
    </w:p>
    <w:p w14:paraId="190F29B4" w14:textId="77777777" w:rsidR="00E369DA" w:rsidRPr="00C93023" w:rsidRDefault="005120CD" w:rsidP="00566471">
      <w:pPr>
        <w:rPr>
          <w:color w:val="0F4761" w:themeColor="accent1" w:themeShade="BF"/>
          <w:sz w:val="28"/>
          <w:szCs w:val="28"/>
        </w:rPr>
      </w:pPr>
      <w:r w:rsidRPr="00C93023">
        <w:rPr>
          <w:color w:val="0F4761" w:themeColor="accent1" w:themeShade="BF"/>
          <w:sz w:val="28"/>
          <w:szCs w:val="28"/>
        </w:rPr>
        <w:t xml:space="preserve">Foods Brought from Home </w:t>
      </w:r>
    </w:p>
    <w:p w14:paraId="3CCD4FF7" w14:textId="77777777" w:rsidR="00E369DA" w:rsidRDefault="005120CD" w:rsidP="00566471">
      <w:r w:rsidRPr="005120CD">
        <w:t xml:space="preserve">Food brought from home is permitted under the following conditions: </w:t>
      </w:r>
    </w:p>
    <w:p w14:paraId="24438656" w14:textId="77777777" w:rsidR="00E369DA" w:rsidRDefault="005120CD" w:rsidP="00566471">
      <w:r w:rsidRPr="005120CD">
        <w:t xml:space="preserve">• Perishable food to be shared with other children must be store-bought and in its original package. </w:t>
      </w:r>
    </w:p>
    <w:p w14:paraId="0CA458C7" w14:textId="77777777" w:rsidR="00E369DA" w:rsidRDefault="005120CD" w:rsidP="00566471">
      <w:r w:rsidRPr="005120CD">
        <w:t xml:space="preserve">• Foods should be labeled with the child’s name, date, and type of food. </w:t>
      </w:r>
    </w:p>
    <w:p w14:paraId="3486B2CA" w14:textId="77777777" w:rsidR="00E369DA" w:rsidRDefault="005120CD" w:rsidP="00566471">
      <w:r w:rsidRPr="005120CD">
        <w:t xml:space="preserve">• Children will not be allowed to share food provided by the child’s family unless the food is intended for sharing with all the children. </w:t>
      </w:r>
    </w:p>
    <w:p w14:paraId="5C772D89" w14:textId="77777777" w:rsidR="00E369DA" w:rsidRDefault="005120CD" w:rsidP="00566471">
      <w:r w:rsidRPr="005120CD">
        <w:t>• Leftover food will be discarded except for foods that do not require refrigeration and/or come in a commercially wrapped package that was never opened.</w:t>
      </w:r>
      <w:r>
        <w:t xml:space="preserve"> </w:t>
      </w:r>
    </w:p>
    <w:p w14:paraId="13F43EA8" w14:textId="77777777" w:rsidR="00E369DA" w:rsidRDefault="00E369DA" w:rsidP="00566471"/>
    <w:p w14:paraId="572E8991" w14:textId="77777777" w:rsidR="00E369DA" w:rsidRPr="00C93023" w:rsidRDefault="005120CD" w:rsidP="00566471">
      <w:pPr>
        <w:rPr>
          <w:color w:val="0F4761" w:themeColor="accent1" w:themeShade="BF"/>
          <w:sz w:val="28"/>
          <w:szCs w:val="28"/>
        </w:rPr>
      </w:pPr>
      <w:r w:rsidRPr="00C93023">
        <w:rPr>
          <w:color w:val="0F4761" w:themeColor="accent1" w:themeShade="BF"/>
          <w:sz w:val="28"/>
          <w:szCs w:val="28"/>
        </w:rPr>
        <w:t xml:space="preserve">Food Prepared at the Center </w:t>
      </w:r>
    </w:p>
    <w:p w14:paraId="21C0C750" w14:textId="77777777" w:rsidR="00E369DA" w:rsidRDefault="005120CD" w:rsidP="00566471">
      <w:r w:rsidRPr="005120CD">
        <w:t xml:space="preserve">Food prepared at the center will be properly planned, prepared and portioned according to the Child and Adult Care Food Program (http://www.fns.usda.gov/cnd/care/) and the state requirements for food service. </w:t>
      </w:r>
    </w:p>
    <w:p w14:paraId="6B6958D1" w14:textId="77777777" w:rsidR="00E369DA" w:rsidRDefault="00E369DA" w:rsidP="00566471"/>
    <w:p w14:paraId="507337D7" w14:textId="77777777" w:rsidR="00E369DA" w:rsidRPr="00C93023" w:rsidRDefault="005120CD" w:rsidP="00566471">
      <w:pPr>
        <w:rPr>
          <w:color w:val="0F4761" w:themeColor="accent1" w:themeShade="BF"/>
          <w:sz w:val="28"/>
          <w:szCs w:val="28"/>
        </w:rPr>
      </w:pPr>
      <w:r w:rsidRPr="00C93023">
        <w:rPr>
          <w:color w:val="0F4761" w:themeColor="accent1" w:themeShade="BF"/>
          <w:sz w:val="28"/>
          <w:szCs w:val="28"/>
        </w:rPr>
        <w:t xml:space="preserve">Food Allergies </w:t>
      </w:r>
    </w:p>
    <w:p w14:paraId="7C638F47" w14:textId="77777777" w:rsidR="00567035" w:rsidRDefault="005120CD" w:rsidP="00566471">
      <w:r w:rsidRPr="005120CD">
        <w:t xml:space="preserve">If your child has a food allergy, you must notify us in writing so that we can make appropriate substitutions. The written notification should list appropriate food substitutions and must be updated at least annually. Food allergies can be life threatening and each child with a food allergy should have an action plan for emergency care completed by the family physician. </w:t>
      </w:r>
    </w:p>
    <w:p w14:paraId="4DFC25F0" w14:textId="77777777" w:rsidR="00567035" w:rsidRDefault="00567035" w:rsidP="00566471"/>
    <w:p w14:paraId="3A4A5EFF" w14:textId="77777777" w:rsidR="00567035" w:rsidRPr="00C93023" w:rsidRDefault="005120CD" w:rsidP="00566471">
      <w:pPr>
        <w:rPr>
          <w:color w:val="0F4761" w:themeColor="accent1" w:themeShade="BF"/>
          <w:sz w:val="28"/>
          <w:szCs w:val="28"/>
        </w:rPr>
      </w:pPr>
      <w:r w:rsidRPr="00C93023">
        <w:rPr>
          <w:color w:val="0F4761" w:themeColor="accent1" w:themeShade="BF"/>
          <w:sz w:val="28"/>
          <w:szCs w:val="28"/>
        </w:rPr>
        <w:t xml:space="preserve">Meal Time </w:t>
      </w:r>
    </w:p>
    <w:p w14:paraId="5F121546" w14:textId="77777777" w:rsidR="00567035" w:rsidRDefault="005120CD" w:rsidP="00566471">
      <w:r w:rsidRPr="005120CD">
        <w:t xml:space="preserve">At mealtimes, the children are served by the staff. Everyone sits at the same table. Good table manners are modeled and encouraged. Weekly menus are posted for viewing by parents/caregivers. </w:t>
      </w:r>
    </w:p>
    <w:p w14:paraId="1765303E" w14:textId="77777777" w:rsidR="00567035" w:rsidRDefault="005120CD" w:rsidP="00566471">
      <w:r w:rsidRPr="005120CD">
        <w:t xml:space="preserve">A caregiver who is trained in first aid for choking is present at all meals. </w:t>
      </w:r>
    </w:p>
    <w:p w14:paraId="1CAE78FD" w14:textId="77777777" w:rsidR="00567035" w:rsidRDefault="00567035" w:rsidP="00566471"/>
    <w:p w14:paraId="5C947ACC" w14:textId="77777777" w:rsidR="00567035" w:rsidRPr="00C93023" w:rsidRDefault="005120CD" w:rsidP="00566471">
      <w:pPr>
        <w:rPr>
          <w:color w:val="0F4761" w:themeColor="accent1" w:themeShade="BF"/>
          <w:sz w:val="28"/>
          <w:szCs w:val="28"/>
        </w:rPr>
      </w:pPr>
      <w:r w:rsidRPr="00C93023">
        <w:rPr>
          <w:color w:val="0F4761" w:themeColor="accent1" w:themeShade="BF"/>
          <w:sz w:val="28"/>
          <w:szCs w:val="28"/>
        </w:rPr>
        <w:lastRenderedPageBreak/>
        <w:t xml:space="preserve">Infant Feedings </w:t>
      </w:r>
    </w:p>
    <w:p w14:paraId="4359041A" w14:textId="77777777" w:rsidR="00567035" w:rsidRDefault="005120CD" w:rsidP="00566471">
      <w:r w:rsidRPr="005120CD">
        <w:t xml:space="preserve">Infant feedings follow these procedures: </w:t>
      </w:r>
    </w:p>
    <w:p w14:paraId="7FAA5CD8" w14:textId="77777777" w:rsidR="00567035" w:rsidRDefault="005120CD" w:rsidP="00566471">
      <w:r w:rsidRPr="005120CD">
        <w:t xml:space="preserve">• Infants will be held for bottle-feeding until able to hold his or her own bottle. Bottles will never be propped. </w:t>
      </w:r>
    </w:p>
    <w:p w14:paraId="5F15A547" w14:textId="77777777" w:rsidR="00567035" w:rsidRDefault="005120CD" w:rsidP="00566471">
      <w:r w:rsidRPr="005120CD">
        <w:t xml:space="preserve">• Infants are fed “on cue” to the extent possible (at least every 4 hours and usually not more than hourly) and by a consistent caregiver/teacher. </w:t>
      </w:r>
    </w:p>
    <w:p w14:paraId="3174BBB3" w14:textId="77777777" w:rsidR="00567035" w:rsidRDefault="005120CD" w:rsidP="00566471">
      <w:r w:rsidRPr="005120CD">
        <w:t xml:space="preserve">• Breastfeeding is supported by providing a place for nursing mothers to feed their babies. Expressed breast milk may be brought from home if frozen or kept cold during transit. All breast milk and formula shall be returned to the child’s home or discarded at the end of each day. Previously frozen, thawed breast milk must be used within 24 hours. Bottles must be clearly labeled with the child’s name and the date the milk was expressed. Frozen breast milk must be dated and may be kept in the freezer. </w:t>
      </w:r>
    </w:p>
    <w:p w14:paraId="62851473" w14:textId="77777777" w:rsidR="00567035" w:rsidRDefault="005120CD" w:rsidP="00566471">
      <w:r w:rsidRPr="005120CD">
        <w:t xml:space="preserve">• Breast milk and formula brought from home must be dated and labeled with the child’s name. </w:t>
      </w:r>
    </w:p>
    <w:p w14:paraId="75A40F36" w14:textId="77777777" w:rsidR="00567035" w:rsidRDefault="005120CD" w:rsidP="00566471">
      <w:r w:rsidRPr="005120CD">
        <w:t xml:space="preserve">• Labels on all milk/formula containers should be resistant to loss of the name and date/time when washing and handling. </w:t>
      </w:r>
    </w:p>
    <w:p w14:paraId="2FBB3435" w14:textId="77777777" w:rsidR="00567035" w:rsidRDefault="005120CD" w:rsidP="00566471">
      <w:r w:rsidRPr="005120CD">
        <w:t xml:space="preserve">• Solid foods will only be introduced after a consultation with the child’s family. </w:t>
      </w:r>
    </w:p>
    <w:p w14:paraId="7E4ED4DE" w14:textId="77777777" w:rsidR="00567035" w:rsidRDefault="00567035" w:rsidP="00566471"/>
    <w:p w14:paraId="3D87B5A0" w14:textId="3BCE8EF3" w:rsidR="00567035" w:rsidRPr="00C93023" w:rsidRDefault="005120CD" w:rsidP="00566471">
      <w:pPr>
        <w:rPr>
          <w:color w:val="0F4761" w:themeColor="accent1" w:themeShade="BF"/>
          <w:sz w:val="28"/>
          <w:szCs w:val="28"/>
        </w:rPr>
      </w:pPr>
      <w:r w:rsidRPr="00C93023">
        <w:rPr>
          <w:color w:val="0F4761" w:themeColor="accent1" w:themeShade="BF"/>
          <w:sz w:val="28"/>
          <w:szCs w:val="28"/>
        </w:rPr>
        <w:t xml:space="preserve">Children 24 Months and Older </w:t>
      </w:r>
    </w:p>
    <w:p w14:paraId="791E4464" w14:textId="77777777" w:rsidR="00567035" w:rsidRDefault="005120CD" w:rsidP="00566471">
      <w:r w:rsidRPr="005120CD">
        <w:t xml:space="preserve">• No child shall go more than 4 hours without a meal or snack being provided. </w:t>
      </w:r>
    </w:p>
    <w:p w14:paraId="495A7B30" w14:textId="77777777" w:rsidR="00567035" w:rsidRDefault="005120CD" w:rsidP="00566471">
      <w:r w:rsidRPr="005120CD">
        <w:t xml:space="preserve">• Children are encouraged to self-feed to the extent that they have the skills. Children are encouraged, but not forced to eat a variety of foods. </w:t>
      </w:r>
    </w:p>
    <w:p w14:paraId="63E70015" w14:textId="77777777" w:rsidR="00567035" w:rsidRDefault="005120CD" w:rsidP="00566471">
      <w:r w:rsidRPr="005120CD">
        <w:t>• Round, firm foods that pose a choking hazard for children less than 4 years of age are not permitted. These foods include: hot dogs, whole grapes, peanuts, popcorn, thickly spread peanut butter and hard candy.</w:t>
      </w:r>
      <w:r>
        <w:t xml:space="preserve"> </w:t>
      </w:r>
    </w:p>
    <w:p w14:paraId="4B3B8F5C" w14:textId="77777777" w:rsidR="00567035" w:rsidRDefault="00567035" w:rsidP="00566471"/>
    <w:p w14:paraId="175C0AA1" w14:textId="2FFAFFFE" w:rsidR="00567035" w:rsidRPr="00C93023" w:rsidRDefault="005120CD" w:rsidP="00566471">
      <w:pPr>
        <w:rPr>
          <w:color w:val="0F4761" w:themeColor="accent1" w:themeShade="BF"/>
          <w:sz w:val="28"/>
          <w:szCs w:val="28"/>
        </w:rPr>
      </w:pPr>
      <w:r w:rsidRPr="00C93023">
        <w:rPr>
          <w:color w:val="0F4761" w:themeColor="accent1" w:themeShade="BF"/>
          <w:sz w:val="28"/>
          <w:szCs w:val="28"/>
        </w:rPr>
        <w:t xml:space="preserve">School Aged Participants </w:t>
      </w:r>
    </w:p>
    <w:p w14:paraId="24A82A5E" w14:textId="77777777" w:rsidR="00567035" w:rsidRDefault="005120CD" w:rsidP="00566471">
      <w:r w:rsidRPr="005120CD">
        <w:t xml:space="preserve">• Before and after school child care participants will be offered a light snack at each session. These snacks are not a meal. If your child will be arriving before 8:00 AM, arrangements can be made to serve your child breakfast. Otherwise, please make sure </w:t>
      </w:r>
      <w:r w:rsidRPr="005120CD">
        <w:lastRenderedPageBreak/>
        <w:t xml:space="preserve">your child has had breakfast before arriving at child care and is supplied with an adequate lunch if required for school. </w:t>
      </w:r>
    </w:p>
    <w:p w14:paraId="0971E58E" w14:textId="77777777" w:rsidR="00395BDF" w:rsidRDefault="00395BDF" w:rsidP="00566471"/>
    <w:p w14:paraId="32B26B72" w14:textId="77777777" w:rsidR="00567035" w:rsidRDefault="00567035" w:rsidP="00566471"/>
    <w:p w14:paraId="6A870099" w14:textId="77777777" w:rsidR="00567035" w:rsidRPr="00567035" w:rsidRDefault="005120CD" w:rsidP="00566471">
      <w:pPr>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7035">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HEALTH </w:t>
      </w:r>
    </w:p>
    <w:p w14:paraId="3FCAE4B6" w14:textId="65B4F77A" w:rsidR="00567035" w:rsidRPr="00C93023" w:rsidRDefault="005120CD" w:rsidP="00566471">
      <w:pPr>
        <w:rPr>
          <w:color w:val="0F4761" w:themeColor="accent1" w:themeShade="BF"/>
          <w:sz w:val="28"/>
          <w:szCs w:val="28"/>
        </w:rPr>
      </w:pPr>
      <w:r w:rsidRPr="00C93023">
        <w:rPr>
          <w:color w:val="0F4761" w:themeColor="accent1" w:themeShade="BF"/>
          <w:sz w:val="28"/>
          <w:szCs w:val="28"/>
        </w:rPr>
        <w:t xml:space="preserve">Immunizations </w:t>
      </w:r>
    </w:p>
    <w:p w14:paraId="26B9101C" w14:textId="77777777" w:rsidR="00567035" w:rsidRDefault="005120CD" w:rsidP="00566471">
      <w:r w:rsidRPr="005120CD">
        <w:t xml:space="preserve">Immunizations are required according to the current schedule recommended by the U.S. Public Health Services and the American Academy of Pediatrics, www.aap.org. Every February, we check with the public health department or the American Academy of Pediatrics for updates of the recommended immunization schedule. Our state regulations regarding attendance of children who are not immunized due to religious or medical reasons are followed. Unimmunized children are excluded during outbreaks of vaccine preventable illness as directed by the state health department. </w:t>
      </w:r>
    </w:p>
    <w:p w14:paraId="2DC00EAA" w14:textId="77777777" w:rsidR="00567035" w:rsidRDefault="005120CD" w:rsidP="00566471">
      <w:r w:rsidRPr="005120CD">
        <w:t xml:space="preserve">All caregivers, teachers, and staff are required to be current with all immunizations routinely recommended for adults by the Advisory Committee on Immunization Practices (ACIP) of the Centers for Disease Control and Prevention (CDC). </w:t>
      </w:r>
    </w:p>
    <w:p w14:paraId="3F74C67C" w14:textId="77777777" w:rsidR="00C93023" w:rsidRDefault="00C93023" w:rsidP="00566471"/>
    <w:p w14:paraId="50B0E22F" w14:textId="77777777" w:rsidR="00567035" w:rsidRPr="00C93023" w:rsidRDefault="005120CD" w:rsidP="00566471">
      <w:pPr>
        <w:rPr>
          <w:color w:val="0F4761" w:themeColor="accent1" w:themeShade="BF"/>
          <w:sz w:val="28"/>
          <w:szCs w:val="28"/>
        </w:rPr>
      </w:pPr>
      <w:r w:rsidRPr="00C93023">
        <w:rPr>
          <w:color w:val="0F4761" w:themeColor="accent1" w:themeShade="BF"/>
          <w:sz w:val="28"/>
          <w:szCs w:val="28"/>
        </w:rPr>
        <w:t xml:space="preserve">Illness </w:t>
      </w:r>
    </w:p>
    <w:p w14:paraId="7689D6D4" w14:textId="77777777" w:rsidR="00567035" w:rsidRDefault="005120CD" w:rsidP="00566471">
      <w:r w:rsidRPr="005120CD">
        <w:t xml:space="preserve">We understand that it is difficult for a family member to leave or miss work, but to protect other children; you may not bring a sick child to the center. The center has the right to refuse a child who appears ill. You will be called and asked to retrieve your child if your child exhibits any of the following symptoms. This is not an all-inclusive list. We will try to keep your child comfortable but he/she will be excluded from all activities until you arrive. </w:t>
      </w:r>
    </w:p>
    <w:p w14:paraId="1FBF423B" w14:textId="093A89CE" w:rsidR="00567035" w:rsidRDefault="005120CD" w:rsidP="00C93023">
      <w:pPr>
        <w:pStyle w:val="NoSpacing"/>
        <w:numPr>
          <w:ilvl w:val="0"/>
          <w:numId w:val="2"/>
        </w:numPr>
      </w:pPr>
      <w:r w:rsidRPr="005120CD">
        <w:t xml:space="preserve">Illness that prevents your child from participating in activities. </w:t>
      </w:r>
    </w:p>
    <w:p w14:paraId="043B469F" w14:textId="477D5A88" w:rsidR="00567035" w:rsidRDefault="005120CD" w:rsidP="00C93023">
      <w:pPr>
        <w:pStyle w:val="NoSpacing"/>
        <w:numPr>
          <w:ilvl w:val="0"/>
          <w:numId w:val="2"/>
        </w:numPr>
      </w:pPr>
      <w:r w:rsidRPr="005120CD">
        <w:t xml:space="preserve">Illness that results in greater need for care than we can provide. </w:t>
      </w:r>
    </w:p>
    <w:p w14:paraId="32385B5C" w14:textId="2F06E29B" w:rsidR="00567035" w:rsidRDefault="005120CD" w:rsidP="00C93023">
      <w:pPr>
        <w:pStyle w:val="NoSpacing"/>
        <w:numPr>
          <w:ilvl w:val="0"/>
          <w:numId w:val="2"/>
        </w:numPr>
      </w:pPr>
      <w:r w:rsidRPr="005120CD">
        <w:t xml:space="preserve">Illness that poses a risk of spread of harmful diseases to others. </w:t>
      </w:r>
    </w:p>
    <w:p w14:paraId="54F49690" w14:textId="36302DEC" w:rsidR="00567035" w:rsidRDefault="005120CD" w:rsidP="00C93023">
      <w:pPr>
        <w:pStyle w:val="NoSpacing"/>
        <w:numPr>
          <w:ilvl w:val="0"/>
          <w:numId w:val="2"/>
        </w:numPr>
      </w:pPr>
      <w:r w:rsidRPr="005120CD">
        <w:t xml:space="preserve">Fever (100.5°F) accompanied by other symptoms. </w:t>
      </w:r>
    </w:p>
    <w:p w14:paraId="47EEF4F4" w14:textId="715E99DD" w:rsidR="00567035" w:rsidRDefault="005120CD" w:rsidP="00C93023">
      <w:pPr>
        <w:pStyle w:val="NoSpacing"/>
        <w:numPr>
          <w:ilvl w:val="0"/>
          <w:numId w:val="2"/>
        </w:numPr>
      </w:pPr>
      <w:r w:rsidRPr="005120CD">
        <w:t xml:space="preserve">Diarrhea – 2 loose stools with or without blood or mucus, and/or uncontrolled, unformed stools that cannot be contained in a diaper/underwear or toilet. </w:t>
      </w:r>
    </w:p>
    <w:p w14:paraId="44C3BD02" w14:textId="55419909" w:rsidR="00567035" w:rsidRDefault="005120CD" w:rsidP="00C93023">
      <w:pPr>
        <w:pStyle w:val="NoSpacing"/>
        <w:numPr>
          <w:ilvl w:val="0"/>
          <w:numId w:val="2"/>
        </w:numPr>
      </w:pPr>
      <w:r w:rsidRPr="005120CD">
        <w:t xml:space="preserve">Vomiting - Any episode </w:t>
      </w:r>
    </w:p>
    <w:p w14:paraId="656403BE" w14:textId="5098E1E2" w:rsidR="00567035" w:rsidRDefault="005120CD" w:rsidP="00C93023">
      <w:pPr>
        <w:pStyle w:val="NoSpacing"/>
        <w:numPr>
          <w:ilvl w:val="0"/>
          <w:numId w:val="2"/>
        </w:numPr>
      </w:pPr>
      <w:r w:rsidRPr="005120CD">
        <w:t xml:space="preserve">Mouth sores. </w:t>
      </w:r>
    </w:p>
    <w:p w14:paraId="4DC8EA8A" w14:textId="141E7F5C" w:rsidR="00567035" w:rsidRDefault="005120CD" w:rsidP="00C93023">
      <w:pPr>
        <w:pStyle w:val="NoSpacing"/>
        <w:numPr>
          <w:ilvl w:val="0"/>
          <w:numId w:val="2"/>
        </w:numPr>
      </w:pPr>
      <w:r w:rsidRPr="005120CD">
        <w:t xml:space="preserve">Rash with fever, unless a physician has determined it is not a communicable disease. </w:t>
      </w:r>
    </w:p>
    <w:p w14:paraId="6C81B76C" w14:textId="7108A13E" w:rsidR="00567035" w:rsidRDefault="005120CD" w:rsidP="00C93023">
      <w:pPr>
        <w:pStyle w:val="NoSpacing"/>
        <w:numPr>
          <w:ilvl w:val="0"/>
          <w:numId w:val="2"/>
        </w:numPr>
      </w:pPr>
      <w:r w:rsidRPr="005120CD">
        <w:lastRenderedPageBreak/>
        <w:t xml:space="preserve">Pink or red conjunctiva with white or yellow eye discharge, until on antibiotics for 24 hours. </w:t>
      </w:r>
    </w:p>
    <w:p w14:paraId="45E7FBFD" w14:textId="731EC9E5" w:rsidR="00567035" w:rsidRDefault="005120CD" w:rsidP="00C93023">
      <w:pPr>
        <w:pStyle w:val="NoSpacing"/>
        <w:numPr>
          <w:ilvl w:val="0"/>
          <w:numId w:val="2"/>
        </w:numPr>
      </w:pPr>
      <w:r w:rsidRPr="005120CD">
        <w:t xml:space="preserve">Impetigo, until 24 hours after treatment. </w:t>
      </w:r>
    </w:p>
    <w:p w14:paraId="74300833" w14:textId="7F34587D" w:rsidR="00567035" w:rsidRDefault="005120CD" w:rsidP="00C93023">
      <w:pPr>
        <w:pStyle w:val="NoSpacing"/>
        <w:numPr>
          <w:ilvl w:val="0"/>
          <w:numId w:val="2"/>
        </w:numPr>
      </w:pPr>
      <w:r w:rsidRPr="005120CD">
        <w:t xml:space="preserve">Strep throat, until 24 hours after treatment. </w:t>
      </w:r>
    </w:p>
    <w:p w14:paraId="29DDF0D6" w14:textId="1633AED2" w:rsidR="00567035" w:rsidRDefault="005120CD" w:rsidP="00C93023">
      <w:pPr>
        <w:pStyle w:val="NoSpacing"/>
        <w:numPr>
          <w:ilvl w:val="0"/>
          <w:numId w:val="2"/>
        </w:numPr>
      </w:pPr>
      <w:r w:rsidRPr="005120CD">
        <w:t xml:space="preserve">Head lice, until treatment and all nits are removed. </w:t>
      </w:r>
    </w:p>
    <w:p w14:paraId="6DAE4179" w14:textId="57C6680F" w:rsidR="00567035" w:rsidRDefault="005120CD" w:rsidP="00C93023">
      <w:pPr>
        <w:pStyle w:val="NoSpacing"/>
        <w:numPr>
          <w:ilvl w:val="0"/>
          <w:numId w:val="2"/>
        </w:numPr>
      </w:pPr>
      <w:r w:rsidRPr="005120CD">
        <w:t xml:space="preserve">Scabies, until 24 hours after treatment. </w:t>
      </w:r>
    </w:p>
    <w:p w14:paraId="547379B7" w14:textId="7192E302" w:rsidR="00567035" w:rsidRDefault="005120CD" w:rsidP="00C93023">
      <w:pPr>
        <w:pStyle w:val="NoSpacing"/>
        <w:numPr>
          <w:ilvl w:val="0"/>
          <w:numId w:val="2"/>
        </w:numPr>
      </w:pPr>
      <w:r w:rsidRPr="005120CD">
        <w:t xml:space="preserve">Chickenpox, until all lesions have dried and crusted. </w:t>
      </w:r>
    </w:p>
    <w:p w14:paraId="4806B701" w14:textId="2B1BC295" w:rsidR="00567035" w:rsidRDefault="005120CD" w:rsidP="00C93023">
      <w:pPr>
        <w:pStyle w:val="NoSpacing"/>
        <w:numPr>
          <w:ilvl w:val="0"/>
          <w:numId w:val="2"/>
        </w:numPr>
      </w:pPr>
      <w:r w:rsidRPr="005120CD">
        <w:t xml:space="preserve">Pertussis (Whooping Cough), until 5 days of antibiotics. </w:t>
      </w:r>
    </w:p>
    <w:p w14:paraId="54A5E512" w14:textId="357F147E" w:rsidR="00567035" w:rsidRDefault="005120CD" w:rsidP="00C93023">
      <w:pPr>
        <w:pStyle w:val="NoSpacing"/>
        <w:numPr>
          <w:ilvl w:val="0"/>
          <w:numId w:val="2"/>
        </w:numPr>
      </w:pPr>
      <w:r w:rsidRPr="005120CD">
        <w:t>Hepatitis A virus, until one week after immune globulin has been administered</w:t>
      </w:r>
      <w:r w:rsidR="00567035">
        <w:t>.</w:t>
      </w:r>
    </w:p>
    <w:p w14:paraId="094B4A61" w14:textId="6741E5FC" w:rsidR="00567035" w:rsidRDefault="005120CD" w:rsidP="00C93023">
      <w:pPr>
        <w:pStyle w:val="NoSpacing"/>
        <w:numPr>
          <w:ilvl w:val="0"/>
          <w:numId w:val="2"/>
        </w:numPr>
      </w:pPr>
      <w:r w:rsidRPr="005120CD">
        <w:t xml:space="preserve">Tuberculosis, until a health professional indicates the child is not infectious. </w:t>
      </w:r>
    </w:p>
    <w:p w14:paraId="18C50C5C" w14:textId="6620E7EF" w:rsidR="00567035" w:rsidRDefault="005120CD" w:rsidP="00C93023">
      <w:pPr>
        <w:pStyle w:val="NoSpacing"/>
        <w:numPr>
          <w:ilvl w:val="0"/>
          <w:numId w:val="2"/>
        </w:numPr>
      </w:pPr>
      <w:r w:rsidRPr="005120CD">
        <w:t xml:space="preserve">Rubella, until 6 days after the rash appears. </w:t>
      </w:r>
    </w:p>
    <w:p w14:paraId="4410727C" w14:textId="176EB18A" w:rsidR="00567035" w:rsidRDefault="005120CD" w:rsidP="00C93023">
      <w:pPr>
        <w:pStyle w:val="NoSpacing"/>
        <w:numPr>
          <w:ilvl w:val="0"/>
          <w:numId w:val="2"/>
        </w:numPr>
      </w:pPr>
      <w:r w:rsidRPr="005120CD">
        <w:t xml:space="preserve">Mumps, until 5 days after onset of parotid gland swelling. </w:t>
      </w:r>
    </w:p>
    <w:p w14:paraId="4185DF35" w14:textId="0C9DBC53" w:rsidR="00567035" w:rsidRDefault="005120CD" w:rsidP="00C93023">
      <w:pPr>
        <w:pStyle w:val="NoSpacing"/>
        <w:numPr>
          <w:ilvl w:val="0"/>
          <w:numId w:val="2"/>
        </w:numPr>
      </w:pPr>
      <w:r w:rsidRPr="005120CD">
        <w:t xml:space="preserve">Measles, until 4 days after onset of rash. </w:t>
      </w:r>
    </w:p>
    <w:p w14:paraId="10F0BEA7" w14:textId="1A4E70AE" w:rsidR="00567035" w:rsidRDefault="005120CD" w:rsidP="00C93023">
      <w:pPr>
        <w:pStyle w:val="ListParagraph"/>
        <w:numPr>
          <w:ilvl w:val="0"/>
          <w:numId w:val="2"/>
        </w:numPr>
      </w:pPr>
      <w:r w:rsidRPr="005120CD">
        <w:t xml:space="preserve">Has a physician or other health professional written order that child be separated from other children. </w:t>
      </w:r>
    </w:p>
    <w:p w14:paraId="31767545" w14:textId="071A2456" w:rsidR="00567035" w:rsidRDefault="005120CD" w:rsidP="00566471">
      <w:r w:rsidRPr="005120CD">
        <w:t xml:space="preserve">Children who have been ill may return when: </w:t>
      </w:r>
    </w:p>
    <w:p w14:paraId="77AEF381" w14:textId="52872D02" w:rsidR="00567035" w:rsidRDefault="005120CD" w:rsidP="00C93023">
      <w:pPr>
        <w:pStyle w:val="NoSpacing"/>
        <w:numPr>
          <w:ilvl w:val="0"/>
          <w:numId w:val="2"/>
        </w:numPr>
      </w:pPr>
      <w:r w:rsidRPr="005120CD">
        <w:t xml:space="preserve">They are free of fever, vomiting and diarrhea for 24 hours, without the use of fever reducing medications. </w:t>
      </w:r>
    </w:p>
    <w:p w14:paraId="2FAEDB41" w14:textId="26D683B0" w:rsidR="00567035" w:rsidRDefault="005120CD" w:rsidP="00C93023">
      <w:pPr>
        <w:pStyle w:val="NoSpacing"/>
        <w:numPr>
          <w:ilvl w:val="0"/>
          <w:numId w:val="2"/>
        </w:numPr>
      </w:pPr>
      <w:r w:rsidRPr="005120CD">
        <w:t xml:space="preserve">They have been treated with antibiotics for 24 hours. </w:t>
      </w:r>
    </w:p>
    <w:p w14:paraId="3734FEA7" w14:textId="0E86C83D" w:rsidR="00567035" w:rsidRDefault="005120CD" w:rsidP="00C93023">
      <w:pPr>
        <w:pStyle w:val="NoSpacing"/>
        <w:numPr>
          <w:ilvl w:val="0"/>
          <w:numId w:val="2"/>
        </w:numPr>
      </w:pPr>
      <w:r w:rsidRPr="005120CD">
        <w:t xml:space="preserve">They are able to participate comfortably in all usual activities. </w:t>
      </w:r>
    </w:p>
    <w:p w14:paraId="33211081" w14:textId="63BC82B5" w:rsidR="00567035" w:rsidRDefault="005120CD" w:rsidP="00C93023">
      <w:pPr>
        <w:pStyle w:val="NoSpacing"/>
        <w:numPr>
          <w:ilvl w:val="0"/>
          <w:numId w:val="2"/>
        </w:numPr>
      </w:pPr>
      <w:r w:rsidRPr="005120CD">
        <w:t xml:space="preserve">They are free of open, oozing skin conditions and drooling (not related to teething) unless: </w:t>
      </w:r>
    </w:p>
    <w:p w14:paraId="37D44F32" w14:textId="51EF3C95" w:rsidR="00567035" w:rsidRDefault="005120CD" w:rsidP="00C93023">
      <w:pPr>
        <w:pStyle w:val="NoSpacing"/>
        <w:numPr>
          <w:ilvl w:val="1"/>
          <w:numId w:val="2"/>
        </w:numPr>
        <w:tabs>
          <w:tab w:val="left" w:pos="990"/>
        </w:tabs>
      </w:pPr>
      <w:r w:rsidRPr="005120CD">
        <w:t xml:space="preserve">The child’s physician signs a note stating that the child’s condition is not </w:t>
      </w:r>
      <w:r w:rsidR="00567035">
        <w:t xml:space="preserve">  </w:t>
      </w:r>
      <w:r w:rsidRPr="005120CD">
        <w:t xml:space="preserve">contagious, and; </w:t>
      </w:r>
    </w:p>
    <w:p w14:paraId="7B9FD5DE" w14:textId="6ED66AAB" w:rsidR="00567035" w:rsidRDefault="005120CD" w:rsidP="00C93023">
      <w:pPr>
        <w:pStyle w:val="NoSpacing"/>
        <w:numPr>
          <w:ilvl w:val="1"/>
          <w:numId w:val="2"/>
        </w:numPr>
      </w:pPr>
      <w:r w:rsidRPr="005120CD">
        <w:t xml:space="preserve">The involved areas can be covered by a bandage without seepage or drainage through the bandage. </w:t>
      </w:r>
    </w:p>
    <w:p w14:paraId="6766F6FA" w14:textId="32C7057A" w:rsidR="00567035" w:rsidRDefault="005120CD" w:rsidP="00C93023">
      <w:pPr>
        <w:pStyle w:val="NoSpacing"/>
        <w:numPr>
          <w:ilvl w:val="0"/>
          <w:numId w:val="2"/>
        </w:numPr>
      </w:pPr>
      <w:r w:rsidRPr="005120CD">
        <w:t xml:space="preserve">If a child had a reportable communicable disease, a physician’s note stating that the child is no longer contagious and may return to our care is required. </w:t>
      </w:r>
    </w:p>
    <w:p w14:paraId="33B68491" w14:textId="77777777" w:rsidR="00567035" w:rsidRDefault="00567035" w:rsidP="00567035"/>
    <w:p w14:paraId="5E22B82B" w14:textId="77777777" w:rsidR="00395BDF" w:rsidRDefault="00395BDF" w:rsidP="00567035">
      <w:pPr>
        <w:rPr>
          <w:color w:val="0F4761" w:themeColor="accent1" w:themeShade="BF"/>
          <w:sz w:val="28"/>
          <w:szCs w:val="28"/>
        </w:rPr>
      </w:pPr>
    </w:p>
    <w:p w14:paraId="6A5F302E" w14:textId="7180329D" w:rsidR="00567035" w:rsidRPr="00C93023" w:rsidRDefault="005120CD" w:rsidP="00567035">
      <w:pPr>
        <w:rPr>
          <w:color w:val="0F4761" w:themeColor="accent1" w:themeShade="BF"/>
          <w:sz w:val="28"/>
          <w:szCs w:val="28"/>
        </w:rPr>
      </w:pPr>
      <w:r w:rsidRPr="00C93023">
        <w:rPr>
          <w:color w:val="0F4761" w:themeColor="accent1" w:themeShade="BF"/>
          <w:sz w:val="28"/>
          <w:szCs w:val="28"/>
        </w:rPr>
        <w:t xml:space="preserve">Allergy Prevention </w:t>
      </w:r>
    </w:p>
    <w:p w14:paraId="5635D55E" w14:textId="77777777" w:rsidR="00E2034B" w:rsidRDefault="005120CD" w:rsidP="00567035">
      <w:r w:rsidRPr="005120CD">
        <w:t xml:space="preserve">Families are expected to notify us regarding children’s food and environmental allergies. Families of children with diagnosed allergies are required to provide us with a letter detailing the child’s symptoms, reactions, treatments and care. A list of the children’s allergies will be posted in the main area and kitchen. We are trained to familiarize ourselves and consult the list to avoid the potential of exposing children to substances to which they have known allergies. </w:t>
      </w:r>
    </w:p>
    <w:p w14:paraId="4D178A4A" w14:textId="77777777" w:rsidR="00E2034B" w:rsidRDefault="00E2034B" w:rsidP="00567035"/>
    <w:p w14:paraId="5E599A91" w14:textId="2E8BA1F1" w:rsidR="00E2034B" w:rsidRPr="00C93023" w:rsidRDefault="005120CD" w:rsidP="00567035">
      <w:pPr>
        <w:rPr>
          <w:color w:val="0F4761" w:themeColor="accent1" w:themeShade="BF"/>
          <w:sz w:val="28"/>
          <w:szCs w:val="28"/>
        </w:rPr>
      </w:pPr>
      <w:r w:rsidRPr="00C93023">
        <w:rPr>
          <w:color w:val="0F4761" w:themeColor="accent1" w:themeShade="BF"/>
          <w:sz w:val="28"/>
          <w:szCs w:val="28"/>
        </w:rPr>
        <w:lastRenderedPageBreak/>
        <w:t xml:space="preserve">Medications </w:t>
      </w:r>
    </w:p>
    <w:p w14:paraId="7CD8027E" w14:textId="77777777" w:rsidR="00E2034B" w:rsidRDefault="005120CD" w:rsidP="00567035">
      <w:r w:rsidRPr="005120CD">
        <w:t xml:space="preserve">All medications should be handed to the person in charge with specific written instructions for administration. Medications should never be left in the child’s cubby or with the child to administer on their own. Our staff will ensure that the medication is recorded along with the directions and proceed to dispense the medication as directed. </w:t>
      </w:r>
    </w:p>
    <w:p w14:paraId="2FD025AB" w14:textId="77777777" w:rsidR="00E2034B" w:rsidRDefault="005120CD" w:rsidP="00567035">
      <w:r w:rsidRPr="00E2034B">
        <w:rPr>
          <w:b/>
          <w:bCs/>
        </w:rPr>
        <w:t>• Prescription medications</w:t>
      </w:r>
      <w:r w:rsidRPr="005120CD">
        <w:t xml:space="preserve"> require a note signed by the family and a written order from the child’s physician. The label on the medication meets this requirement. The medication must include your child’s name, dosage, current date, frequency, and the name and phone number of the physician. All medications must be in the original container (you may request pharmacies to fill your prescription in two labeled bottles). Please specify the dosage and time(s) to be administered for each medication. </w:t>
      </w:r>
    </w:p>
    <w:p w14:paraId="7B89F772" w14:textId="76E6CC7E" w:rsidR="00E2034B" w:rsidRDefault="005120CD" w:rsidP="00567035">
      <w:r w:rsidRPr="005120CD">
        <w:t xml:space="preserve">• </w:t>
      </w:r>
      <w:r w:rsidRPr="00E2034B">
        <w:rPr>
          <w:b/>
          <w:bCs/>
        </w:rPr>
        <w:t>Non-prescription medications</w:t>
      </w:r>
      <w:r w:rsidRPr="005120CD">
        <w:t xml:space="preserve"> </w:t>
      </w:r>
      <w:r w:rsidRPr="00E2034B">
        <w:rPr>
          <w:b/>
          <w:bCs/>
        </w:rPr>
        <w:t xml:space="preserve">for ages two and under </w:t>
      </w:r>
      <w:r w:rsidRPr="005120CD">
        <w:t xml:space="preserve">require written permission and instructions signed by the child’s primary care physician. The written permission must include your child’s name, dosage, current date, frequency, and all medications must be in the original container. Non-prescription medication should not be administered for more than a 3-day period unless a written order by the physician is received. </w:t>
      </w:r>
    </w:p>
    <w:p w14:paraId="23D43F05" w14:textId="77777777" w:rsidR="00E2034B" w:rsidRDefault="005120CD" w:rsidP="00567035">
      <w:r w:rsidRPr="00E2034B">
        <w:rPr>
          <w:b/>
          <w:bCs/>
        </w:rPr>
        <w:t>Non-prescription topical ointments</w:t>
      </w:r>
      <w:r w:rsidRPr="005120CD">
        <w:t xml:space="preserve"> (e.g., diaper cream or teething gel), sunscreen and insect repellant require a note signed by the parent, specifying frequency and dosage to be administered as well as the length of time the authorization is valid which cannot exceed 12 months.</w:t>
      </w:r>
      <w:r>
        <w:t xml:space="preserve"> </w:t>
      </w:r>
    </w:p>
    <w:p w14:paraId="452C5649" w14:textId="77777777" w:rsidR="00E2034B" w:rsidRDefault="00E2034B" w:rsidP="00567035"/>
    <w:p w14:paraId="311F568D" w14:textId="77777777" w:rsidR="00E2034B" w:rsidRPr="00C93023" w:rsidRDefault="005120CD" w:rsidP="00567035">
      <w:pPr>
        <w:rPr>
          <w:color w:val="0F4761" w:themeColor="accent1" w:themeShade="BF"/>
          <w:sz w:val="28"/>
          <w:szCs w:val="28"/>
        </w:rPr>
      </w:pPr>
      <w:r w:rsidRPr="00C93023">
        <w:rPr>
          <w:color w:val="0F4761" w:themeColor="accent1" w:themeShade="BF"/>
          <w:sz w:val="28"/>
          <w:szCs w:val="28"/>
        </w:rPr>
        <w:t xml:space="preserve">Communicable Diseases </w:t>
      </w:r>
    </w:p>
    <w:p w14:paraId="5D46A910" w14:textId="77777777" w:rsidR="00E2034B" w:rsidRDefault="005120CD" w:rsidP="00567035">
      <w:r w:rsidRPr="005120CD">
        <w:t xml:space="preserve">When an enrolled child or an employee of the center has a (suspected) reportable disease, it is our legal responsibility to notify the local Board of Health or Department of Public Health. We will take care to notify families about exposure so children can receive preventive treatments. Included among the reportable illnesses are the following: </w:t>
      </w:r>
    </w:p>
    <w:p w14:paraId="35799C1A" w14:textId="2EF1F323" w:rsidR="00E2034B" w:rsidRDefault="005120CD" w:rsidP="00C93023">
      <w:pPr>
        <w:pStyle w:val="NoSpacing"/>
        <w:numPr>
          <w:ilvl w:val="0"/>
          <w:numId w:val="2"/>
        </w:numPr>
      </w:pPr>
      <w:r w:rsidRPr="005120CD">
        <w:t xml:space="preserve">Bacterial Meningitis </w:t>
      </w:r>
    </w:p>
    <w:p w14:paraId="14BBA65E" w14:textId="13095418" w:rsidR="00E2034B" w:rsidRDefault="005120CD" w:rsidP="00C93023">
      <w:pPr>
        <w:pStyle w:val="NoSpacing"/>
        <w:numPr>
          <w:ilvl w:val="0"/>
          <w:numId w:val="2"/>
        </w:numPr>
      </w:pPr>
      <w:r w:rsidRPr="005120CD">
        <w:t xml:space="preserve">Botulism </w:t>
      </w:r>
    </w:p>
    <w:p w14:paraId="1A3CD3EB" w14:textId="67EBD00B" w:rsidR="00E2034B" w:rsidRDefault="005120CD" w:rsidP="00C93023">
      <w:pPr>
        <w:pStyle w:val="NoSpacing"/>
        <w:numPr>
          <w:ilvl w:val="0"/>
          <w:numId w:val="2"/>
        </w:numPr>
      </w:pPr>
      <w:r w:rsidRPr="005120CD">
        <w:t xml:space="preserve">Chicken Pox </w:t>
      </w:r>
    </w:p>
    <w:p w14:paraId="089A6F55" w14:textId="5C992018" w:rsidR="00E2034B" w:rsidRDefault="005120CD" w:rsidP="00C93023">
      <w:pPr>
        <w:pStyle w:val="NoSpacing"/>
        <w:numPr>
          <w:ilvl w:val="0"/>
          <w:numId w:val="2"/>
        </w:numPr>
      </w:pPr>
      <w:r w:rsidRPr="005120CD">
        <w:t xml:space="preserve">COVID-19 </w:t>
      </w:r>
    </w:p>
    <w:p w14:paraId="517F7C78" w14:textId="79711A59" w:rsidR="00E2034B" w:rsidRDefault="005120CD" w:rsidP="00C93023">
      <w:pPr>
        <w:pStyle w:val="NoSpacing"/>
        <w:numPr>
          <w:ilvl w:val="0"/>
          <w:numId w:val="2"/>
        </w:numPr>
      </w:pPr>
      <w:r w:rsidRPr="005120CD">
        <w:t xml:space="preserve">Diphtheria </w:t>
      </w:r>
    </w:p>
    <w:p w14:paraId="2A5F1C4E" w14:textId="030CBC2D" w:rsidR="00E2034B" w:rsidRDefault="005120CD" w:rsidP="00C93023">
      <w:pPr>
        <w:pStyle w:val="NoSpacing"/>
        <w:numPr>
          <w:ilvl w:val="0"/>
          <w:numId w:val="2"/>
        </w:numPr>
      </w:pPr>
      <w:r w:rsidRPr="005120CD">
        <w:t xml:space="preserve">Hemophilus Influenza (invasive) </w:t>
      </w:r>
    </w:p>
    <w:p w14:paraId="76AD7B35" w14:textId="1A9BB6EF" w:rsidR="00E2034B" w:rsidRDefault="005120CD" w:rsidP="00C93023">
      <w:pPr>
        <w:pStyle w:val="NoSpacing"/>
        <w:numPr>
          <w:ilvl w:val="0"/>
          <w:numId w:val="2"/>
        </w:numPr>
      </w:pPr>
      <w:r w:rsidRPr="005120CD">
        <w:t xml:space="preserve">Measles (including suspect) </w:t>
      </w:r>
    </w:p>
    <w:p w14:paraId="1433FDE0" w14:textId="62C5A539" w:rsidR="00E2034B" w:rsidRDefault="005120CD" w:rsidP="00C93023">
      <w:pPr>
        <w:pStyle w:val="NoSpacing"/>
        <w:numPr>
          <w:ilvl w:val="0"/>
          <w:numId w:val="2"/>
        </w:numPr>
      </w:pPr>
      <w:r w:rsidRPr="005120CD">
        <w:t xml:space="preserve">Meningococcal Infection (invasive) </w:t>
      </w:r>
    </w:p>
    <w:p w14:paraId="5BB749F8" w14:textId="5360679A" w:rsidR="00E2034B" w:rsidRDefault="005120CD" w:rsidP="00C93023">
      <w:pPr>
        <w:pStyle w:val="NoSpacing"/>
        <w:numPr>
          <w:ilvl w:val="0"/>
          <w:numId w:val="2"/>
        </w:numPr>
      </w:pPr>
      <w:r w:rsidRPr="005120CD">
        <w:t xml:space="preserve">Poliomyelitis (including suspect) </w:t>
      </w:r>
    </w:p>
    <w:p w14:paraId="34364383" w14:textId="34736E5D" w:rsidR="00E2034B" w:rsidRDefault="005120CD" w:rsidP="00C93023">
      <w:pPr>
        <w:pStyle w:val="NoSpacing"/>
        <w:numPr>
          <w:ilvl w:val="0"/>
          <w:numId w:val="2"/>
        </w:numPr>
      </w:pPr>
      <w:r w:rsidRPr="005120CD">
        <w:lastRenderedPageBreak/>
        <w:t xml:space="preserve">Rabies (human only) </w:t>
      </w:r>
    </w:p>
    <w:p w14:paraId="54518B37" w14:textId="4B5DC372" w:rsidR="00E2034B" w:rsidRDefault="005120CD" w:rsidP="00C93023">
      <w:pPr>
        <w:pStyle w:val="NoSpacing"/>
        <w:numPr>
          <w:ilvl w:val="0"/>
          <w:numId w:val="2"/>
        </w:numPr>
      </w:pPr>
      <w:r w:rsidRPr="005120CD">
        <w:t xml:space="preserve">Rubella Congenital and Non-congenital (including suspect) </w:t>
      </w:r>
    </w:p>
    <w:p w14:paraId="33C75B37" w14:textId="671FC833" w:rsidR="00E2034B" w:rsidRDefault="005120CD" w:rsidP="00C93023">
      <w:pPr>
        <w:pStyle w:val="NoSpacing"/>
        <w:numPr>
          <w:ilvl w:val="0"/>
          <w:numId w:val="2"/>
        </w:numPr>
      </w:pPr>
      <w:r w:rsidRPr="005120CD">
        <w:t xml:space="preserve">Tetanus (including suspect) </w:t>
      </w:r>
    </w:p>
    <w:p w14:paraId="1E6A907F" w14:textId="495039EC" w:rsidR="00E2034B" w:rsidRDefault="005120CD" w:rsidP="00C93023">
      <w:pPr>
        <w:pStyle w:val="NoSpacing"/>
        <w:numPr>
          <w:ilvl w:val="0"/>
          <w:numId w:val="2"/>
        </w:numPr>
      </w:pPr>
      <w:r w:rsidRPr="005120CD">
        <w:t xml:space="preserve">H1N1 Virus </w:t>
      </w:r>
    </w:p>
    <w:p w14:paraId="29DB5289" w14:textId="25CAF411" w:rsidR="00E2034B" w:rsidRDefault="005120CD" w:rsidP="00C93023">
      <w:pPr>
        <w:pStyle w:val="NoSpacing"/>
        <w:numPr>
          <w:ilvl w:val="0"/>
          <w:numId w:val="2"/>
        </w:numPr>
      </w:pPr>
      <w:r w:rsidRPr="005120CD">
        <w:t xml:space="preserve">Any cluster/outbreak of illness </w:t>
      </w:r>
    </w:p>
    <w:p w14:paraId="24A8E8F1" w14:textId="77777777" w:rsidR="00395BDF" w:rsidRDefault="005120CD" w:rsidP="00567035">
      <w:pPr>
        <w:pStyle w:val="ListParagraph"/>
        <w:numPr>
          <w:ilvl w:val="0"/>
          <w:numId w:val="2"/>
        </w:numPr>
      </w:pPr>
      <w:r w:rsidRPr="005120CD">
        <w:t xml:space="preserve">Tuberculosis </w:t>
      </w:r>
    </w:p>
    <w:p w14:paraId="545052AE" w14:textId="77777777" w:rsidR="00395BDF" w:rsidRDefault="00395BDF" w:rsidP="00395BDF">
      <w:pPr>
        <w:pStyle w:val="ListParagraph"/>
      </w:pPr>
    </w:p>
    <w:p w14:paraId="153CCA9E" w14:textId="77777777" w:rsidR="00395BDF" w:rsidRDefault="00395BDF" w:rsidP="00395BDF">
      <w:pPr>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EDA5B0" w14:textId="6039674C" w:rsidR="00E2034B" w:rsidRPr="00395BDF" w:rsidRDefault="005120CD" w:rsidP="00395BDF">
      <w:r w:rsidRPr="00395BDF">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SAFETY </w:t>
      </w:r>
    </w:p>
    <w:p w14:paraId="66996767" w14:textId="77777777" w:rsidR="00E2034B" w:rsidRPr="00C93023" w:rsidRDefault="005120CD" w:rsidP="00567035">
      <w:pPr>
        <w:rPr>
          <w:color w:val="0F4761" w:themeColor="accent1" w:themeShade="BF"/>
          <w:sz w:val="28"/>
          <w:szCs w:val="28"/>
        </w:rPr>
      </w:pPr>
      <w:r w:rsidRPr="00C93023">
        <w:rPr>
          <w:color w:val="0F4761" w:themeColor="accent1" w:themeShade="BF"/>
          <w:sz w:val="28"/>
          <w:szCs w:val="28"/>
        </w:rPr>
        <w:t xml:space="preserve">Clothing </w:t>
      </w:r>
    </w:p>
    <w:p w14:paraId="737262DA" w14:textId="77777777" w:rsidR="00E2034B" w:rsidRDefault="005120CD" w:rsidP="00567035">
      <w:r w:rsidRPr="005120CD">
        <w:t xml:space="preserve">Please dress your child in practical clothing that allows for freedom of movement and is appropriate for the weather. Your child will be involved in a variety of activities including painting, outdoor play, sand, weather, and other sensory activities. Our playground is used as an extension of the center, and daily programs are conducted outside whenever weather permits. </w:t>
      </w:r>
    </w:p>
    <w:p w14:paraId="786BFE25" w14:textId="77777777" w:rsidR="00E2034B" w:rsidRDefault="005120CD" w:rsidP="00567035">
      <w:r w:rsidRPr="005120CD">
        <w:t>One particular aspect of concern is the risk associated with children’s clothing that may become entangled with climbing or sliding equipment that could lead to choking or other serious harm. All drawstrings from children’s clothes should be removed as a precaution.</w:t>
      </w:r>
    </w:p>
    <w:p w14:paraId="79282C08" w14:textId="77777777" w:rsidR="00E2034B" w:rsidRDefault="005120CD" w:rsidP="00567035">
      <w:r w:rsidRPr="005120CD">
        <w:t xml:space="preserve"> Sandals and flip-flops are not appropriate for center play and make it difficult for your child to participate in some activities. </w:t>
      </w:r>
    </w:p>
    <w:p w14:paraId="2420618B" w14:textId="77777777" w:rsidR="00E2034B" w:rsidRDefault="00E2034B" w:rsidP="00567035"/>
    <w:p w14:paraId="186FC839" w14:textId="3EAE3A4F" w:rsidR="00E2034B" w:rsidRPr="00C93023" w:rsidRDefault="005120CD" w:rsidP="00567035">
      <w:pPr>
        <w:rPr>
          <w:color w:val="0F4761" w:themeColor="accent1" w:themeShade="BF"/>
          <w:sz w:val="28"/>
          <w:szCs w:val="28"/>
        </w:rPr>
      </w:pPr>
      <w:r w:rsidRPr="00C93023">
        <w:rPr>
          <w:color w:val="0F4761" w:themeColor="accent1" w:themeShade="BF"/>
          <w:sz w:val="28"/>
          <w:szCs w:val="28"/>
        </w:rPr>
        <w:t xml:space="preserve">Extreme Weather and Outdoor Play </w:t>
      </w:r>
    </w:p>
    <w:p w14:paraId="0693D473" w14:textId="77777777" w:rsidR="00E2034B" w:rsidRDefault="005120CD" w:rsidP="00567035">
      <w:r w:rsidRPr="005120CD">
        <w:t xml:space="preserve">Outdoor play will not occur if the outside temperature is too hot or extremely cold. Additionally, outdoor play will be cancelled if the air quality is dangerous. </w:t>
      </w:r>
    </w:p>
    <w:p w14:paraId="6047F34F" w14:textId="77777777" w:rsidR="00E2034B" w:rsidRDefault="00E2034B" w:rsidP="00567035"/>
    <w:p w14:paraId="241AD868" w14:textId="77777777" w:rsidR="00E2034B" w:rsidRPr="00C93023" w:rsidRDefault="005120CD" w:rsidP="00567035">
      <w:pPr>
        <w:rPr>
          <w:color w:val="0F4761" w:themeColor="accent1" w:themeShade="BF"/>
          <w:sz w:val="28"/>
          <w:szCs w:val="28"/>
        </w:rPr>
      </w:pPr>
      <w:r w:rsidRPr="00C93023">
        <w:rPr>
          <w:color w:val="0F4761" w:themeColor="accent1" w:themeShade="BF"/>
          <w:sz w:val="28"/>
          <w:szCs w:val="28"/>
        </w:rPr>
        <w:t xml:space="preserve">Communal Water-Play </w:t>
      </w:r>
    </w:p>
    <w:p w14:paraId="7C20373A" w14:textId="77777777" w:rsidR="00E2034B" w:rsidRDefault="005120CD" w:rsidP="00567035">
      <w:r w:rsidRPr="005120CD">
        <w:t>Communal, unsupervised water play is prohibited. Supervised children are permitted to engage in water-play. Precautions are taken to ensure that communal water-play does not spread communicable infectious disease.</w:t>
      </w:r>
      <w:r>
        <w:t xml:space="preserve"> </w:t>
      </w:r>
    </w:p>
    <w:p w14:paraId="7260FCF3" w14:textId="77777777" w:rsidR="00E2034B" w:rsidRDefault="00E2034B" w:rsidP="00567035"/>
    <w:p w14:paraId="3412399E" w14:textId="77777777" w:rsidR="00563487" w:rsidRDefault="00563487" w:rsidP="00567035">
      <w:pPr>
        <w:rPr>
          <w:color w:val="0F4761" w:themeColor="accent1" w:themeShade="BF"/>
          <w:sz w:val="28"/>
          <w:szCs w:val="28"/>
        </w:rPr>
      </w:pPr>
    </w:p>
    <w:p w14:paraId="3A4C091C" w14:textId="5435EEAD" w:rsidR="00E2034B" w:rsidRPr="00C93023" w:rsidRDefault="005120CD" w:rsidP="00567035">
      <w:pPr>
        <w:rPr>
          <w:color w:val="0F4761" w:themeColor="accent1" w:themeShade="BF"/>
          <w:sz w:val="28"/>
          <w:szCs w:val="28"/>
        </w:rPr>
      </w:pPr>
      <w:r w:rsidRPr="00C93023">
        <w:rPr>
          <w:color w:val="0F4761" w:themeColor="accent1" w:themeShade="BF"/>
          <w:sz w:val="28"/>
          <w:szCs w:val="28"/>
        </w:rPr>
        <w:lastRenderedPageBreak/>
        <w:t xml:space="preserve">Injuries </w:t>
      </w:r>
    </w:p>
    <w:p w14:paraId="152E2AFC" w14:textId="77777777" w:rsidR="00E2034B" w:rsidRDefault="005120CD" w:rsidP="00567035">
      <w:r w:rsidRPr="005120CD">
        <w:t xml:space="preserve">Safety is a major concern in childcare and so daily safety inspections are completed inside and outside the center area in order to prevent injuries. First aid will be administered by a trained caregiver if your child sustains a minor injury (e.g., scraped knee). You will receive an accident report outlining the incident and course of action taken. If the injury produces any type of swelling or needs medical attention, you will be contacted immediately. Each classroom is equipped with a first aid kit meeting the state regulations. </w:t>
      </w:r>
    </w:p>
    <w:p w14:paraId="05EF1120" w14:textId="77777777" w:rsidR="00E2034B" w:rsidRDefault="005120CD" w:rsidP="00567035">
      <w:r w:rsidRPr="005120CD">
        <w:t>In the event of a serious medical emergency, the child will be taken to the hospital immediately by ambulance, while we will try to contact you or an emergency contact.</w:t>
      </w:r>
    </w:p>
    <w:p w14:paraId="4A04036B" w14:textId="77777777" w:rsidR="00E2034B" w:rsidRDefault="00E2034B" w:rsidP="00567035"/>
    <w:p w14:paraId="10A634BD" w14:textId="77777777" w:rsidR="00E2034B" w:rsidRPr="00C93023" w:rsidRDefault="005120CD" w:rsidP="00567035">
      <w:pPr>
        <w:rPr>
          <w:color w:val="0F4761" w:themeColor="accent1" w:themeShade="BF"/>
          <w:sz w:val="28"/>
          <w:szCs w:val="28"/>
        </w:rPr>
      </w:pPr>
      <w:r w:rsidRPr="00C93023">
        <w:rPr>
          <w:color w:val="0F4761" w:themeColor="accent1" w:themeShade="BF"/>
          <w:sz w:val="28"/>
          <w:szCs w:val="28"/>
        </w:rPr>
        <w:t xml:space="preserve">Biting </w:t>
      </w:r>
    </w:p>
    <w:p w14:paraId="22CB91DF" w14:textId="77777777" w:rsidR="00E2034B" w:rsidRDefault="005120CD" w:rsidP="00567035">
      <w:r w:rsidRPr="005120CD">
        <w:t xml:space="preserve">Biting is a normal stage of development that is common among infants and toddlers – and sometimes even among preschoolers. It is something that most young children will try at least once. </w:t>
      </w:r>
    </w:p>
    <w:p w14:paraId="216C6719" w14:textId="77777777" w:rsidR="00E2034B" w:rsidRDefault="005120CD" w:rsidP="00567035">
      <w:r w:rsidRPr="005120CD">
        <w:t>When biting happens, our response will be to care for and help the child who was bitten and to help the biter learn a more appropriate behavior. Our focus will not be on punishment for biting, but on effective behaviors that address the specific reason for biting.</w:t>
      </w:r>
    </w:p>
    <w:p w14:paraId="01B67709" w14:textId="77777777" w:rsidR="00E2034B" w:rsidRDefault="005120CD" w:rsidP="00567035">
      <w:r w:rsidRPr="005120CD">
        <w:t xml:space="preserve"> Notes will be written to the family of the child who was bitten and the biter’s family. We will work together with the families of each to keep them informed and to develop strategies for change. </w:t>
      </w:r>
    </w:p>
    <w:p w14:paraId="5E57E2F8" w14:textId="77777777" w:rsidR="00E2034B" w:rsidRDefault="00E2034B" w:rsidP="00567035"/>
    <w:p w14:paraId="7FF519F6" w14:textId="77777777" w:rsidR="00E2034B" w:rsidRPr="00C93023" w:rsidRDefault="005120CD" w:rsidP="00567035">
      <w:pPr>
        <w:rPr>
          <w:color w:val="0F4761" w:themeColor="accent1" w:themeShade="BF"/>
          <w:sz w:val="28"/>
          <w:szCs w:val="28"/>
        </w:rPr>
      </w:pPr>
      <w:r w:rsidRPr="00C93023">
        <w:rPr>
          <w:color w:val="0F4761" w:themeColor="accent1" w:themeShade="BF"/>
          <w:sz w:val="28"/>
          <w:szCs w:val="28"/>
        </w:rPr>
        <w:t xml:space="preserve">Respectful Behavior </w:t>
      </w:r>
    </w:p>
    <w:p w14:paraId="741366DF" w14:textId="77777777" w:rsidR="00E2034B" w:rsidRDefault="005120CD" w:rsidP="00567035">
      <w:r w:rsidRPr="005120CD">
        <w:t xml:space="preserve">All children and families will be treated with respect and dignity. In return, we expect the same from all of our families. We will not tolerate hostile or aggressive behavior. If this occurs, we reserve the right to ask you to control your behavior or to remove your children from our care. </w:t>
      </w:r>
    </w:p>
    <w:p w14:paraId="6BC7E278" w14:textId="77777777" w:rsidR="00E2034B" w:rsidRDefault="00E2034B" w:rsidP="00567035"/>
    <w:p w14:paraId="5DC3ECED" w14:textId="77777777" w:rsidR="00E2034B" w:rsidRPr="00C93023" w:rsidRDefault="005120CD" w:rsidP="00567035">
      <w:pPr>
        <w:rPr>
          <w:color w:val="0F4761" w:themeColor="accent1" w:themeShade="BF"/>
          <w:sz w:val="28"/>
          <w:szCs w:val="28"/>
        </w:rPr>
      </w:pPr>
      <w:r w:rsidRPr="00C93023">
        <w:rPr>
          <w:color w:val="0F4761" w:themeColor="accent1" w:themeShade="BF"/>
          <w:sz w:val="28"/>
          <w:szCs w:val="28"/>
        </w:rPr>
        <w:t xml:space="preserve">Smoking </w:t>
      </w:r>
    </w:p>
    <w:p w14:paraId="05FC2BAF" w14:textId="77777777" w:rsidR="00E2034B" w:rsidRDefault="005120CD" w:rsidP="00567035">
      <w:r w:rsidRPr="005120CD">
        <w:t xml:space="preserve">The poisons in secondhand smoke are especially harmful to infants and young children’s developing bodies, therefore the indoor and outdoor center environment and vehicles used </w:t>
      </w:r>
      <w:r w:rsidRPr="005120CD">
        <w:lastRenderedPageBreak/>
        <w:t xml:space="preserve">by the center are always non-smoking areas. The use of tobacco in any form is prohibited on the center’s premises. </w:t>
      </w:r>
    </w:p>
    <w:p w14:paraId="34E3CBF6" w14:textId="77777777" w:rsidR="00E2034B" w:rsidRDefault="00E2034B" w:rsidP="00567035"/>
    <w:p w14:paraId="061E9FE5" w14:textId="77777777" w:rsidR="00E2034B" w:rsidRPr="00C93023" w:rsidRDefault="005120CD" w:rsidP="00567035">
      <w:pPr>
        <w:rPr>
          <w:color w:val="0F4761" w:themeColor="accent1" w:themeShade="BF"/>
          <w:sz w:val="28"/>
          <w:szCs w:val="28"/>
        </w:rPr>
      </w:pPr>
      <w:r w:rsidRPr="00C93023">
        <w:rPr>
          <w:color w:val="0F4761" w:themeColor="accent1" w:themeShade="BF"/>
          <w:sz w:val="28"/>
          <w:szCs w:val="28"/>
        </w:rPr>
        <w:t xml:space="preserve">Prohibited Substances </w:t>
      </w:r>
    </w:p>
    <w:p w14:paraId="00FE7443" w14:textId="77777777" w:rsidR="00E2034B" w:rsidRDefault="005120CD" w:rsidP="00567035">
      <w:r w:rsidRPr="005120CD">
        <w:t xml:space="preserve">The use of alcohol or illegal drugs is prohibited on the center’s premises. Possession of illegal substances or unauthorized potentially toxic substances is prohibited. Any adult who appears to be inebriated, intoxicated, or otherwise under the influence of mind altering or polluting substances is required to leave the premises immediately. </w:t>
      </w:r>
    </w:p>
    <w:p w14:paraId="6C5231E8" w14:textId="77777777" w:rsidR="00395BDF" w:rsidRDefault="00395BDF" w:rsidP="00567035"/>
    <w:p w14:paraId="67CD6E5A" w14:textId="77777777" w:rsidR="00E2034B" w:rsidRPr="00C93023" w:rsidRDefault="005120CD" w:rsidP="00567035">
      <w:pPr>
        <w:rPr>
          <w:color w:val="0F4761" w:themeColor="accent1" w:themeShade="BF"/>
          <w:sz w:val="28"/>
          <w:szCs w:val="28"/>
        </w:rPr>
      </w:pPr>
      <w:r w:rsidRPr="00C93023">
        <w:rPr>
          <w:color w:val="0F4761" w:themeColor="accent1" w:themeShade="BF"/>
          <w:sz w:val="28"/>
          <w:szCs w:val="28"/>
        </w:rPr>
        <w:t xml:space="preserve">Dangerous Weapons </w:t>
      </w:r>
    </w:p>
    <w:p w14:paraId="1A86137F" w14:textId="77777777" w:rsidR="00E2034B" w:rsidRDefault="005120CD" w:rsidP="00567035">
      <w:r w:rsidRPr="005120CD">
        <w:t xml:space="preserve">A dangerous weapon is a gun, knife, razor, or any other object, which by the manner it is used or intended to be used, is capable of inflicting bodily harm. Families, children, staff or guests (other than law enforcement officers) possessing a dangerous weapon will not be permitted onto the premises. </w:t>
      </w:r>
    </w:p>
    <w:p w14:paraId="27D5F16A" w14:textId="77777777" w:rsidR="00E2034B" w:rsidRDefault="005120CD" w:rsidP="00567035">
      <w:r w:rsidRPr="005120CD">
        <w:t>In cases that clearly involve a gun, or any other weapon on our premises, the police will be called and the individual(s) involved will be immediately removed from the premises. This policy applies to visible or concealed weapons.</w:t>
      </w:r>
      <w:r>
        <w:t xml:space="preserve"> </w:t>
      </w:r>
    </w:p>
    <w:p w14:paraId="40DB32B2" w14:textId="77777777" w:rsidR="00E2034B" w:rsidRDefault="00E2034B" w:rsidP="00567035"/>
    <w:p w14:paraId="62C0696A" w14:textId="77777777" w:rsidR="00E2034B" w:rsidRPr="00C93023" w:rsidRDefault="005120CD" w:rsidP="00567035">
      <w:pPr>
        <w:rPr>
          <w:color w:val="0F4761" w:themeColor="accent1" w:themeShade="BF"/>
          <w:sz w:val="28"/>
          <w:szCs w:val="28"/>
        </w:rPr>
      </w:pPr>
      <w:r w:rsidRPr="00C93023">
        <w:rPr>
          <w:color w:val="0F4761" w:themeColor="accent1" w:themeShade="BF"/>
          <w:sz w:val="28"/>
          <w:szCs w:val="28"/>
        </w:rPr>
        <w:t xml:space="preserve">Child Custody </w:t>
      </w:r>
    </w:p>
    <w:p w14:paraId="29E6B884" w14:textId="77777777" w:rsidR="00E2034B" w:rsidRDefault="005120CD" w:rsidP="00567035">
      <w:r w:rsidRPr="005120CD">
        <w:t xml:space="preserve">Without a court document, both parents/guardians have equal rights to custody. We are legally bound to respect the wishes of the parent/guardian with legal custody based on a certified copy of the most recent court order, active restraining order, or court-ordered visitation schedule. We will not accept the responsibility of deciding which parent/guardian has legal custody where there is no court documentation. </w:t>
      </w:r>
    </w:p>
    <w:p w14:paraId="521DF017" w14:textId="77777777" w:rsidR="00E2034B" w:rsidRDefault="00E2034B" w:rsidP="00567035"/>
    <w:p w14:paraId="7F49D836" w14:textId="77777777" w:rsidR="00E2034B" w:rsidRPr="00C93023" w:rsidRDefault="005120CD" w:rsidP="00567035">
      <w:pPr>
        <w:rPr>
          <w:color w:val="0F4761" w:themeColor="accent1" w:themeShade="BF"/>
          <w:sz w:val="28"/>
          <w:szCs w:val="28"/>
        </w:rPr>
      </w:pPr>
      <w:r w:rsidRPr="00C93023">
        <w:rPr>
          <w:color w:val="0F4761" w:themeColor="accent1" w:themeShade="BF"/>
          <w:sz w:val="28"/>
          <w:szCs w:val="28"/>
        </w:rPr>
        <w:t xml:space="preserve">Suspected Child Abuse </w:t>
      </w:r>
    </w:p>
    <w:p w14:paraId="30957E55" w14:textId="77777777" w:rsidR="00E2034B" w:rsidRDefault="005120CD" w:rsidP="00567035">
      <w:r w:rsidRPr="005120CD">
        <w:t xml:space="preserve">We are required by law to report all observations of child abuse or neglect cases to the appropriate state authorities if we have reasonable cause to believe or suspect a child is suffering from abuse or neglect or is in danger of abuse or neglect, no matter where the abuse might have occurred. The child protective service agency will determine appropriate action and may conduct an investigation. It then becomes the role of the agency to </w:t>
      </w:r>
      <w:r w:rsidRPr="005120CD">
        <w:lastRenderedPageBreak/>
        <w:t xml:space="preserve">determine if the report is substantiated and to work with the family to ensure the child’s needs are met. Our center will cooperate fully with any investigation and will maintain confidentiality concerning any report of child abuse or neglect. </w:t>
      </w:r>
    </w:p>
    <w:p w14:paraId="40C56291" w14:textId="77777777" w:rsidR="00E2034B" w:rsidRDefault="00E2034B" w:rsidP="00567035"/>
    <w:p w14:paraId="48786C98" w14:textId="77777777" w:rsidR="00E2034B" w:rsidRPr="00E2034B" w:rsidRDefault="005120CD" w:rsidP="00567035">
      <w:pPr>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34B">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EMERGENCIES </w:t>
      </w:r>
    </w:p>
    <w:p w14:paraId="237FD681" w14:textId="77777777" w:rsidR="00E2034B" w:rsidRPr="00C93023" w:rsidRDefault="005120CD" w:rsidP="00567035">
      <w:pPr>
        <w:rPr>
          <w:color w:val="0F4761" w:themeColor="accent1" w:themeShade="BF"/>
          <w:sz w:val="28"/>
          <w:szCs w:val="28"/>
        </w:rPr>
      </w:pPr>
      <w:r w:rsidRPr="00C93023">
        <w:rPr>
          <w:color w:val="0F4761" w:themeColor="accent1" w:themeShade="BF"/>
          <w:sz w:val="28"/>
          <w:szCs w:val="28"/>
        </w:rPr>
        <w:t xml:space="preserve">Fire Safety </w:t>
      </w:r>
    </w:p>
    <w:p w14:paraId="2DADA1D7" w14:textId="77777777" w:rsidR="00C93023" w:rsidRDefault="005120CD" w:rsidP="00567035">
      <w:r w:rsidRPr="005120CD">
        <w:t xml:space="preserve">Our fire evacuation plan is reviewed with the children and staff on a monthly basis. </w:t>
      </w:r>
    </w:p>
    <w:p w14:paraId="59C6108F" w14:textId="77777777" w:rsidR="00395BDF" w:rsidRDefault="00395BDF" w:rsidP="00567035"/>
    <w:p w14:paraId="24888D12" w14:textId="38FBC47C" w:rsidR="00E2034B" w:rsidRPr="00C93023" w:rsidRDefault="005120CD" w:rsidP="00567035">
      <w:r w:rsidRPr="00C93023">
        <w:rPr>
          <w:color w:val="0F4761" w:themeColor="accent1" w:themeShade="BF"/>
          <w:sz w:val="28"/>
          <w:szCs w:val="28"/>
        </w:rPr>
        <w:t xml:space="preserve">Emergency Transportation </w:t>
      </w:r>
    </w:p>
    <w:p w14:paraId="6BB46724" w14:textId="77777777" w:rsidR="00E2034B" w:rsidRDefault="005120CD" w:rsidP="00567035">
      <w:r w:rsidRPr="005120CD">
        <w:t xml:space="preserve">In the event your child needs to be transported due to a medical emergency, if no other authorized person can be contacted and the need for transportation is essential, an ambulance will be called for transportation. A proper escort will accompany and remain with the child until a family member or emergency contact arrives. </w:t>
      </w:r>
    </w:p>
    <w:p w14:paraId="48E7C262" w14:textId="77777777" w:rsidR="00E2034B" w:rsidRDefault="00E2034B" w:rsidP="00567035"/>
    <w:p w14:paraId="40C861B4" w14:textId="77777777" w:rsidR="00E2034B" w:rsidRDefault="00E2034B" w:rsidP="00567035"/>
    <w:p w14:paraId="0CFEB98D" w14:textId="77777777" w:rsidR="00E2034B" w:rsidRDefault="005120CD" w:rsidP="00567035">
      <w:pPr>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34B">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CENTER POLICIES </w:t>
      </w:r>
    </w:p>
    <w:p w14:paraId="606BB588" w14:textId="62590AC3" w:rsidR="005120CD" w:rsidRDefault="005120CD" w:rsidP="00567035">
      <w:r w:rsidRPr="005120CD">
        <w:t>Our center policies not included in this handbook are reviewed monthly and updated as needed. They are available for review upon request to the center director</w:t>
      </w:r>
    </w:p>
    <w:p w14:paraId="2C4BB9F7" w14:textId="77777777" w:rsidR="00312B82" w:rsidRDefault="00312B82" w:rsidP="00567035"/>
    <w:p w14:paraId="17E0CAAE" w14:textId="77777777" w:rsidR="00312B82" w:rsidRDefault="00312B82" w:rsidP="00567035"/>
    <w:p w14:paraId="27AB924C" w14:textId="77777777" w:rsidR="00312B82" w:rsidRDefault="00312B82" w:rsidP="00567035"/>
    <w:p w14:paraId="46A2C4AE" w14:textId="77777777" w:rsidR="00312B82" w:rsidRDefault="00312B82" w:rsidP="00567035"/>
    <w:p w14:paraId="1A4E5381" w14:textId="77777777" w:rsidR="00312B82" w:rsidRDefault="00312B82" w:rsidP="00567035"/>
    <w:p w14:paraId="1EE0EC36" w14:textId="77777777" w:rsidR="00312B82" w:rsidRDefault="00312B82" w:rsidP="00567035"/>
    <w:p w14:paraId="6A22238B" w14:textId="77777777" w:rsidR="00312B82" w:rsidRDefault="00312B82" w:rsidP="00567035"/>
    <w:p w14:paraId="1CBFDB0E" w14:textId="77777777" w:rsidR="00312B82" w:rsidRDefault="00312B82" w:rsidP="00567035"/>
    <w:p w14:paraId="3DE8B750" w14:textId="77777777" w:rsidR="00312B82" w:rsidRDefault="00312B82" w:rsidP="00567035"/>
    <w:p w14:paraId="1E35E30B" w14:textId="1453D1C0" w:rsidR="00312B82" w:rsidRDefault="00312B82" w:rsidP="00312B82">
      <w:pPr>
        <w:jc w:val="center"/>
        <w:rPr>
          <w:color w:val="0F4761" w:themeColor="accent1" w:themeShade="BF"/>
          <w:sz w:val="40"/>
          <w:szCs w:val="40"/>
        </w:rPr>
      </w:pPr>
      <w:r w:rsidRPr="00312B82">
        <w:rPr>
          <w:color w:val="0F4761" w:themeColor="accent1" w:themeShade="BF"/>
          <w:sz w:val="40"/>
          <w:szCs w:val="40"/>
        </w:rPr>
        <w:lastRenderedPageBreak/>
        <w:t>Family Handbook Acknowledgement</w:t>
      </w:r>
    </w:p>
    <w:p w14:paraId="68B5B5FF" w14:textId="77777777" w:rsidR="00312B82" w:rsidRPr="00312B82" w:rsidRDefault="00312B82" w:rsidP="00312B82">
      <w:pPr>
        <w:jc w:val="center"/>
        <w:rPr>
          <w:color w:val="0F4761" w:themeColor="accent1" w:themeShade="BF"/>
          <w:sz w:val="40"/>
          <w:szCs w:val="40"/>
        </w:rPr>
      </w:pPr>
    </w:p>
    <w:p w14:paraId="5DABAEDA" w14:textId="77777777" w:rsidR="00312B82" w:rsidRDefault="00312B82" w:rsidP="00567035">
      <w:r w:rsidRPr="00312B82">
        <w:t xml:space="preserve">Please sign this acknowledgement, detach it from the handbook, and return it to the center prior to enrollment. </w:t>
      </w:r>
    </w:p>
    <w:p w14:paraId="5A6EB03E" w14:textId="77777777" w:rsidR="00312B82" w:rsidRDefault="00312B82" w:rsidP="00567035">
      <w:r w:rsidRPr="00312B82">
        <w:t xml:space="preserve">This handbook may be updated from time-to-time, and notice will be provided as updates are implemented. Thank you for your acknowledging the policies and procedures we have established for the safety and welfare of all children in our care. We look forward to getting to know you and your family. </w:t>
      </w:r>
    </w:p>
    <w:p w14:paraId="66809904" w14:textId="1E5FC0A8" w:rsidR="00312B82" w:rsidRDefault="00312B82" w:rsidP="00567035">
      <w:r w:rsidRPr="00312B82">
        <w:t xml:space="preserve">I have received the </w:t>
      </w:r>
      <w:r w:rsidRPr="00312B82">
        <w:rPr>
          <w:b/>
          <w:bCs/>
          <w:color w:val="3A7C22" w:themeColor="accent6" w:themeShade="BF"/>
        </w:rPr>
        <w:t>Little Explorers Daycare Family Handbook</w:t>
      </w:r>
      <w:r w:rsidRPr="00312B82">
        <w:t xml:space="preserve">, and I have reviewed the family handbook. It is my responsibility to understand and familiarize myself with the Family Handbook and to ask center management for clarification of any policy, procedure or information contained in the </w:t>
      </w:r>
      <w:r w:rsidRPr="00312B82">
        <w:rPr>
          <w:b/>
          <w:bCs/>
          <w:color w:val="3A7C22" w:themeColor="accent6" w:themeShade="BF"/>
        </w:rPr>
        <w:t>Little Explorers Daycare Family Handbook</w:t>
      </w:r>
      <w:r w:rsidRPr="00312B82">
        <w:rPr>
          <w:color w:val="3A7C22" w:themeColor="accent6" w:themeShade="BF"/>
        </w:rPr>
        <w:t xml:space="preserve"> </w:t>
      </w:r>
      <w:r w:rsidRPr="00312B82">
        <w:t xml:space="preserve">that I do not understand. </w:t>
      </w:r>
    </w:p>
    <w:p w14:paraId="5DBA6ECD" w14:textId="77777777" w:rsidR="002D357B" w:rsidRDefault="002D357B" w:rsidP="00567035"/>
    <w:p w14:paraId="76F69372" w14:textId="77777777" w:rsidR="00312B82" w:rsidRDefault="00312B82" w:rsidP="00567035"/>
    <w:p w14:paraId="4CDCC8B3" w14:textId="77777777" w:rsidR="00312B82" w:rsidRDefault="00312B82" w:rsidP="00567035"/>
    <w:p w14:paraId="05F63D80" w14:textId="6192CFEB" w:rsidR="00312B82" w:rsidRDefault="00312B82" w:rsidP="00312B82">
      <w:pPr>
        <w:pStyle w:val="NoSpacing"/>
      </w:pPr>
      <w:r>
        <w:t>____________________________________________________________________________________</w:t>
      </w:r>
    </w:p>
    <w:p w14:paraId="2F40D6D6" w14:textId="15B27421" w:rsidR="00312B82" w:rsidRDefault="00312B82" w:rsidP="00567035">
      <w:r w:rsidRPr="00312B82">
        <w:t xml:space="preserve">Recipient Signature Date </w:t>
      </w:r>
      <w:r>
        <w:t xml:space="preserve">                                                                                    Date</w:t>
      </w:r>
    </w:p>
    <w:p w14:paraId="162F8A80" w14:textId="77777777" w:rsidR="00312B82" w:rsidRDefault="00312B82" w:rsidP="00567035"/>
    <w:p w14:paraId="4548614E" w14:textId="4CAFAC4A" w:rsidR="00312B82" w:rsidRDefault="00312B82" w:rsidP="00312B82">
      <w:pPr>
        <w:pStyle w:val="NoSpacing"/>
      </w:pPr>
      <w:r>
        <w:t>____________________________________________________________________________________</w:t>
      </w:r>
    </w:p>
    <w:p w14:paraId="1658E1C4" w14:textId="7B13A0E3" w:rsidR="00312B82" w:rsidRPr="00671A9E" w:rsidRDefault="00312B82" w:rsidP="00567035">
      <w:r w:rsidRPr="00312B82">
        <w:t>Center Staff Signature Date</w:t>
      </w:r>
      <w:r>
        <w:t xml:space="preserve">                                                                               Date</w:t>
      </w:r>
    </w:p>
    <w:sectPr w:rsidR="00312B82" w:rsidRPr="00671A9E" w:rsidSect="000948FA">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672F7" w14:textId="77777777" w:rsidR="004811D1" w:rsidRDefault="004811D1" w:rsidP="002D357B">
      <w:pPr>
        <w:spacing w:after="0" w:line="240" w:lineRule="auto"/>
      </w:pPr>
      <w:r>
        <w:separator/>
      </w:r>
    </w:p>
  </w:endnote>
  <w:endnote w:type="continuationSeparator" w:id="0">
    <w:p w14:paraId="0C7059C3" w14:textId="77777777" w:rsidR="004811D1" w:rsidRDefault="004811D1" w:rsidP="002D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198042"/>
      <w:docPartObj>
        <w:docPartGallery w:val="Page Numbers (Bottom of Page)"/>
        <w:docPartUnique/>
      </w:docPartObj>
    </w:sdtPr>
    <w:sdtEndPr>
      <w:rPr>
        <w:color w:val="7F7F7F" w:themeColor="background1" w:themeShade="7F"/>
        <w:spacing w:val="60"/>
      </w:rPr>
    </w:sdtEndPr>
    <w:sdtContent>
      <w:p w14:paraId="698076E3" w14:textId="2B607C38" w:rsidR="000948FA" w:rsidRDefault="000948F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75035B" w14:textId="29B395A4" w:rsidR="002D357B" w:rsidRDefault="002D3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6027F" w14:textId="77777777" w:rsidR="004811D1" w:rsidRDefault="004811D1" w:rsidP="002D357B">
      <w:pPr>
        <w:spacing w:after="0" w:line="240" w:lineRule="auto"/>
      </w:pPr>
      <w:r>
        <w:separator/>
      </w:r>
    </w:p>
  </w:footnote>
  <w:footnote w:type="continuationSeparator" w:id="0">
    <w:p w14:paraId="576618FD" w14:textId="77777777" w:rsidR="004811D1" w:rsidRDefault="004811D1" w:rsidP="002D3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397C0" w14:textId="65C1893F" w:rsidR="000948FA" w:rsidRDefault="000948FA">
    <w:pPr>
      <w:pStyle w:val="Header"/>
    </w:pPr>
    <w:r>
      <w:t>© 2020 CCA Global Partners, Inc.</w:t>
    </w:r>
  </w:p>
  <w:p w14:paraId="5FD9BF73" w14:textId="77777777" w:rsidR="000948FA" w:rsidRDefault="00094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33EC3"/>
    <w:multiLevelType w:val="hybridMultilevel"/>
    <w:tmpl w:val="EED27EC4"/>
    <w:lvl w:ilvl="0" w:tplc="D2A82BF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E26DB"/>
    <w:multiLevelType w:val="hybridMultilevel"/>
    <w:tmpl w:val="748C95AC"/>
    <w:lvl w:ilvl="0" w:tplc="D2A82BFA">
      <w:numFmt w:val="bullet"/>
      <w:lvlText w:val="•"/>
      <w:lvlJc w:val="left"/>
      <w:pPr>
        <w:ind w:left="720" w:hanging="360"/>
      </w:pPr>
      <w:rPr>
        <w:rFonts w:ascii="Aptos" w:eastAsiaTheme="minorHAnsi" w:hAnsi="Aptos" w:cstheme="minorBidi" w:hint="default"/>
      </w:rPr>
    </w:lvl>
    <w:lvl w:ilvl="1" w:tplc="774045D8">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F158A"/>
    <w:multiLevelType w:val="hybridMultilevel"/>
    <w:tmpl w:val="F6E0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93EF1"/>
    <w:multiLevelType w:val="hybridMultilevel"/>
    <w:tmpl w:val="ACF24A94"/>
    <w:lvl w:ilvl="0" w:tplc="D2A82BF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579213">
    <w:abstractNumId w:val="2"/>
  </w:num>
  <w:num w:numId="2" w16cid:durableId="190916986">
    <w:abstractNumId w:val="1"/>
  </w:num>
  <w:num w:numId="3" w16cid:durableId="2063747365">
    <w:abstractNumId w:val="3"/>
  </w:num>
  <w:num w:numId="4" w16cid:durableId="180665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34"/>
    <w:rsid w:val="000948FA"/>
    <w:rsid w:val="00137BB0"/>
    <w:rsid w:val="00146C65"/>
    <w:rsid w:val="002D357B"/>
    <w:rsid w:val="002E09A2"/>
    <w:rsid w:val="002F5E2C"/>
    <w:rsid w:val="00304FB4"/>
    <w:rsid w:val="00312B82"/>
    <w:rsid w:val="003860F3"/>
    <w:rsid w:val="00395BDF"/>
    <w:rsid w:val="00436C85"/>
    <w:rsid w:val="0047548B"/>
    <w:rsid w:val="004811D1"/>
    <w:rsid w:val="00497572"/>
    <w:rsid w:val="004D610B"/>
    <w:rsid w:val="005120CD"/>
    <w:rsid w:val="00523F5A"/>
    <w:rsid w:val="00563487"/>
    <w:rsid w:val="00566471"/>
    <w:rsid w:val="00567035"/>
    <w:rsid w:val="0059227E"/>
    <w:rsid w:val="005A22C8"/>
    <w:rsid w:val="00671A9E"/>
    <w:rsid w:val="007048CE"/>
    <w:rsid w:val="007B1EAD"/>
    <w:rsid w:val="007C28B2"/>
    <w:rsid w:val="00820002"/>
    <w:rsid w:val="00902BB8"/>
    <w:rsid w:val="00A1014D"/>
    <w:rsid w:val="00A203F0"/>
    <w:rsid w:val="00A47434"/>
    <w:rsid w:val="00BF7A3A"/>
    <w:rsid w:val="00C04D84"/>
    <w:rsid w:val="00C06FD4"/>
    <w:rsid w:val="00C93023"/>
    <w:rsid w:val="00D21F49"/>
    <w:rsid w:val="00DB7521"/>
    <w:rsid w:val="00DC05A6"/>
    <w:rsid w:val="00DE4599"/>
    <w:rsid w:val="00DF197B"/>
    <w:rsid w:val="00E1108E"/>
    <w:rsid w:val="00E2034B"/>
    <w:rsid w:val="00E238BE"/>
    <w:rsid w:val="00E369DA"/>
    <w:rsid w:val="00F5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41866"/>
  <w15:chartTrackingRefBased/>
  <w15:docId w15:val="{5E33B09F-CBE3-408D-B76E-AD978427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7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4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4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4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4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4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4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4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4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74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4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4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4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4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4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4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434"/>
    <w:rPr>
      <w:rFonts w:eastAsiaTheme="majorEastAsia" w:cstheme="majorBidi"/>
      <w:color w:val="272727" w:themeColor="text1" w:themeTint="D8"/>
    </w:rPr>
  </w:style>
  <w:style w:type="paragraph" w:styleId="Title">
    <w:name w:val="Title"/>
    <w:basedOn w:val="Normal"/>
    <w:next w:val="Normal"/>
    <w:link w:val="TitleChar"/>
    <w:uiPriority w:val="10"/>
    <w:qFormat/>
    <w:rsid w:val="00A47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4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4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4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434"/>
    <w:pPr>
      <w:spacing w:before="160"/>
      <w:jc w:val="center"/>
    </w:pPr>
    <w:rPr>
      <w:i/>
      <w:iCs/>
      <w:color w:val="404040" w:themeColor="text1" w:themeTint="BF"/>
    </w:rPr>
  </w:style>
  <w:style w:type="character" w:customStyle="1" w:styleId="QuoteChar">
    <w:name w:val="Quote Char"/>
    <w:basedOn w:val="DefaultParagraphFont"/>
    <w:link w:val="Quote"/>
    <w:uiPriority w:val="29"/>
    <w:rsid w:val="00A47434"/>
    <w:rPr>
      <w:i/>
      <w:iCs/>
      <w:color w:val="404040" w:themeColor="text1" w:themeTint="BF"/>
    </w:rPr>
  </w:style>
  <w:style w:type="paragraph" w:styleId="ListParagraph">
    <w:name w:val="List Paragraph"/>
    <w:basedOn w:val="Normal"/>
    <w:uiPriority w:val="34"/>
    <w:qFormat/>
    <w:rsid w:val="00A47434"/>
    <w:pPr>
      <w:ind w:left="720"/>
      <w:contextualSpacing/>
    </w:pPr>
  </w:style>
  <w:style w:type="character" w:styleId="IntenseEmphasis">
    <w:name w:val="Intense Emphasis"/>
    <w:basedOn w:val="DefaultParagraphFont"/>
    <w:uiPriority w:val="21"/>
    <w:qFormat/>
    <w:rsid w:val="00A47434"/>
    <w:rPr>
      <w:i/>
      <w:iCs/>
      <w:color w:val="0F4761" w:themeColor="accent1" w:themeShade="BF"/>
    </w:rPr>
  </w:style>
  <w:style w:type="paragraph" w:styleId="IntenseQuote">
    <w:name w:val="Intense Quote"/>
    <w:basedOn w:val="Normal"/>
    <w:next w:val="Normal"/>
    <w:link w:val="IntenseQuoteChar"/>
    <w:uiPriority w:val="30"/>
    <w:qFormat/>
    <w:rsid w:val="00A47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434"/>
    <w:rPr>
      <w:i/>
      <w:iCs/>
      <w:color w:val="0F4761" w:themeColor="accent1" w:themeShade="BF"/>
    </w:rPr>
  </w:style>
  <w:style w:type="character" w:styleId="IntenseReference">
    <w:name w:val="Intense Reference"/>
    <w:basedOn w:val="DefaultParagraphFont"/>
    <w:uiPriority w:val="32"/>
    <w:qFormat/>
    <w:rsid w:val="00A47434"/>
    <w:rPr>
      <w:b/>
      <w:bCs/>
      <w:smallCaps/>
      <w:color w:val="0F4761" w:themeColor="accent1" w:themeShade="BF"/>
      <w:spacing w:val="5"/>
    </w:rPr>
  </w:style>
  <w:style w:type="paragraph" w:styleId="TOCHeading">
    <w:name w:val="TOC Heading"/>
    <w:basedOn w:val="Heading1"/>
    <w:next w:val="Normal"/>
    <w:uiPriority w:val="39"/>
    <w:unhideWhenUsed/>
    <w:qFormat/>
    <w:rsid w:val="00F56C18"/>
    <w:pPr>
      <w:spacing w:before="240" w:after="0" w:line="259" w:lineRule="auto"/>
      <w:outlineLvl w:val="9"/>
    </w:pPr>
    <w:rPr>
      <w:kern w:val="0"/>
      <w:sz w:val="32"/>
      <w:szCs w:val="32"/>
      <w14:ligatures w14:val="none"/>
    </w:rPr>
  </w:style>
  <w:style w:type="character" w:styleId="SubtleEmphasis">
    <w:name w:val="Subtle Emphasis"/>
    <w:basedOn w:val="DefaultParagraphFont"/>
    <w:uiPriority w:val="19"/>
    <w:qFormat/>
    <w:rsid w:val="00F56C18"/>
    <w:rPr>
      <w:i/>
      <w:iCs/>
      <w:color w:val="404040" w:themeColor="text1" w:themeTint="BF"/>
    </w:rPr>
  </w:style>
  <w:style w:type="paragraph" w:styleId="TOC2">
    <w:name w:val="toc 2"/>
    <w:basedOn w:val="Normal"/>
    <w:next w:val="Normal"/>
    <w:autoRedefine/>
    <w:uiPriority w:val="39"/>
    <w:unhideWhenUsed/>
    <w:rsid w:val="00DC05A6"/>
    <w:pPr>
      <w:spacing w:after="100" w:line="259" w:lineRule="auto"/>
      <w:ind w:left="220"/>
    </w:pPr>
    <w:rPr>
      <w:rFonts w:eastAsiaTheme="minorEastAsia" w:cs="Times New Roman"/>
      <w:kern w:val="0"/>
      <w:sz w:val="22"/>
      <w:szCs w:val="22"/>
      <w14:ligatures w14:val="none"/>
    </w:rPr>
  </w:style>
  <w:style w:type="paragraph" w:styleId="TOC1">
    <w:name w:val="toc 1"/>
    <w:basedOn w:val="Normal"/>
    <w:next w:val="Normal"/>
    <w:autoRedefine/>
    <w:uiPriority w:val="39"/>
    <w:unhideWhenUsed/>
    <w:rsid w:val="00DC05A6"/>
    <w:pPr>
      <w:spacing w:after="100" w:line="259" w:lineRule="auto"/>
    </w:pPr>
    <w:rPr>
      <w:rFonts w:eastAsiaTheme="minorEastAsia" w:cs="Times New Roman"/>
      <w:kern w:val="0"/>
      <w:szCs w:val="22"/>
      <w14:ligatures w14:val="none"/>
    </w:rPr>
  </w:style>
  <w:style w:type="paragraph" w:styleId="TOC3">
    <w:name w:val="toc 3"/>
    <w:basedOn w:val="Normal"/>
    <w:next w:val="Normal"/>
    <w:autoRedefine/>
    <w:uiPriority w:val="39"/>
    <w:unhideWhenUsed/>
    <w:rsid w:val="00DC05A6"/>
    <w:pPr>
      <w:spacing w:after="100" w:line="259" w:lineRule="auto"/>
      <w:ind w:left="440"/>
    </w:pPr>
    <w:rPr>
      <w:rFonts w:eastAsiaTheme="minorEastAsia" w:cs="Times New Roman"/>
      <w:kern w:val="0"/>
      <w:sz w:val="22"/>
      <w:szCs w:val="22"/>
      <w14:ligatures w14:val="none"/>
    </w:rPr>
  </w:style>
  <w:style w:type="paragraph" w:styleId="NoSpacing">
    <w:name w:val="No Spacing"/>
    <w:uiPriority w:val="1"/>
    <w:qFormat/>
    <w:rsid w:val="005A22C8"/>
    <w:pPr>
      <w:spacing w:after="0" w:line="240" w:lineRule="auto"/>
    </w:pPr>
  </w:style>
  <w:style w:type="paragraph" w:styleId="Header">
    <w:name w:val="header"/>
    <w:basedOn w:val="Normal"/>
    <w:link w:val="HeaderChar"/>
    <w:uiPriority w:val="99"/>
    <w:unhideWhenUsed/>
    <w:rsid w:val="002D3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57B"/>
  </w:style>
  <w:style w:type="paragraph" w:styleId="Footer">
    <w:name w:val="footer"/>
    <w:basedOn w:val="Normal"/>
    <w:link w:val="FooterChar"/>
    <w:uiPriority w:val="99"/>
    <w:unhideWhenUsed/>
    <w:qFormat/>
    <w:rsid w:val="002D3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F48FC-EAD6-431A-92D5-2776E0B9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5787</TotalTime>
  <Pages>1</Pages>
  <Words>6964</Words>
  <Characters>39697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Whitmore</dc:creator>
  <cp:keywords/>
  <dc:description/>
  <cp:lastModifiedBy>Stephanie Whitmore</cp:lastModifiedBy>
  <cp:revision>5</cp:revision>
  <cp:lastPrinted>2024-11-04T17:41:00Z</cp:lastPrinted>
  <dcterms:created xsi:type="dcterms:W3CDTF">2024-10-31T14:09:00Z</dcterms:created>
  <dcterms:modified xsi:type="dcterms:W3CDTF">2024-11-04T18:05:00Z</dcterms:modified>
</cp:coreProperties>
</file>